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68DE" w:rsidRPr="003F24A0" w:rsidRDefault="009A68DE">
      <w:pPr>
        <w:spacing w:after="0" w:line="240" w:lineRule="auto"/>
        <w:jc w:val="center"/>
        <w:rPr>
          <w:rFonts w:ascii="Century Gothic" w:hAnsi="Century Gothic" w:cs="Century Gothic"/>
          <w:b/>
          <w:color w:val="101010"/>
          <w:sz w:val="40"/>
          <w:szCs w:val="18"/>
        </w:rPr>
      </w:pPr>
    </w:p>
    <w:p w:rsidR="009A68DE" w:rsidRPr="003F24A0" w:rsidRDefault="009A68DE">
      <w:pPr>
        <w:spacing w:after="0" w:line="240" w:lineRule="auto"/>
        <w:jc w:val="center"/>
        <w:rPr>
          <w:rFonts w:ascii="Century Gothic" w:hAnsi="Century Gothic" w:cs="Century Gothic"/>
          <w:b/>
          <w:color w:val="101010"/>
          <w:sz w:val="40"/>
          <w:szCs w:val="18"/>
        </w:rPr>
      </w:pPr>
    </w:p>
    <w:p w:rsidR="009A68DE" w:rsidRPr="003F24A0" w:rsidRDefault="009A68DE">
      <w:pPr>
        <w:spacing w:after="0" w:line="240" w:lineRule="auto"/>
        <w:jc w:val="center"/>
        <w:rPr>
          <w:rFonts w:ascii="Century Gothic" w:hAnsi="Century Gothic" w:cs="Century Gothic"/>
          <w:b/>
          <w:color w:val="101010"/>
          <w:sz w:val="40"/>
          <w:szCs w:val="18"/>
        </w:rPr>
      </w:pPr>
    </w:p>
    <w:p w:rsidR="0096694A" w:rsidRPr="003F24A0" w:rsidRDefault="0096694A" w:rsidP="0096694A">
      <w:pPr>
        <w:jc w:val="center"/>
        <w:rPr>
          <w:rFonts w:ascii="Century Gothic" w:hAnsi="Century Gothic"/>
          <w:b/>
          <w:sz w:val="24"/>
          <w:szCs w:val="24"/>
        </w:rPr>
      </w:pPr>
    </w:p>
    <w:p w:rsidR="0096694A" w:rsidRPr="003F24A0" w:rsidRDefault="0096694A" w:rsidP="0096694A">
      <w:pPr>
        <w:jc w:val="center"/>
        <w:rPr>
          <w:rFonts w:ascii="Century Gothic" w:hAnsi="Century Gothic"/>
          <w:b/>
          <w:sz w:val="24"/>
          <w:szCs w:val="24"/>
        </w:rPr>
      </w:pPr>
    </w:p>
    <w:p w:rsidR="0096694A" w:rsidRPr="003F24A0" w:rsidRDefault="0096694A" w:rsidP="0096694A">
      <w:pPr>
        <w:jc w:val="center"/>
        <w:rPr>
          <w:rFonts w:ascii="Century Gothic" w:hAnsi="Century Gothic"/>
          <w:b/>
          <w:sz w:val="24"/>
          <w:szCs w:val="24"/>
        </w:rPr>
      </w:pPr>
    </w:p>
    <w:p w:rsidR="0096694A" w:rsidRPr="003F24A0" w:rsidRDefault="0096694A" w:rsidP="0096694A">
      <w:pPr>
        <w:jc w:val="center"/>
        <w:rPr>
          <w:rFonts w:ascii="Century Gothic" w:hAnsi="Century Gothic"/>
          <w:b/>
          <w:sz w:val="24"/>
          <w:szCs w:val="24"/>
        </w:rPr>
      </w:pPr>
    </w:p>
    <w:p w:rsidR="0096694A" w:rsidRPr="003F24A0" w:rsidRDefault="00417AF5" w:rsidP="0096694A">
      <w:pPr>
        <w:jc w:val="center"/>
        <w:rPr>
          <w:rFonts w:ascii="Century Gothic" w:hAnsi="Century Gothic"/>
          <w:b/>
          <w:sz w:val="24"/>
          <w:szCs w:val="24"/>
        </w:rPr>
      </w:pPr>
      <w:r>
        <w:rPr>
          <w:rFonts w:ascii="Century Gothic" w:hAnsi="Century Gothic"/>
          <w:b/>
          <w:sz w:val="24"/>
          <w:szCs w:val="24"/>
        </w:rPr>
        <w:t>E4.3</w:t>
      </w:r>
      <w:r w:rsidR="0096694A" w:rsidRPr="003F24A0">
        <w:rPr>
          <w:rFonts w:ascii="Century Gothic" w:hAnsi="Century Gothic"/>
          <w:b/>
          <w:sz w:val="24"/>
          <w:szCs w:val="24"/>
        </w:rPr>
        <w:t xml:space="preserve"> DB-HS4</w:t>
      </w:r>
    </w:p>
    <w:p w:rsidR="009A68DE" w:rsidRPr="003F24A0" w:rsidRDefault="0096694A">
      <w:pPr>
        <w:spacing w:after="0" w:line="240" w:lineRule="auto"/>
        <w:jc w:val="center"/>
        <w:rPr>
          <w:rFonts w:ascii="Century Gothic" w:hAnsi="Century Gothic" w:cs="Century Gothic"/>
          <w:b/>
          <w:color w:val="101010"/>
          <w:sz w:val="40"/>
          <w:szCs w:val="18"/>
        </w:rPr>
      </w:pPr>
      <w:r w:rsidRPr="003F24A0">
        <w:rPr>
          <w:rFonts w:ascii="Century Gothic" w:hAnsi="Century Gothic" w:cs="Century Gothic"/>
          <w:b/>
          <w:color w:val="101010"/>
          <w:sz w:val="24"/>
          <w:szCs w:val="24"/>
        </w:rPr>
        <w:t>PROYECTO DE INSTALACIÓN DE SUMINISTRO DE AGUA</w:t>
      </w:r>
    </w:p>
    <w:p w:rsidR="009A68DE" w:rsidRPr="003F24A0" w:rsidRDefault="009A68DE">
      <w:pPr>
        <w:spacing w:after="0" w:line="240" w:lineRule="auto"/>
        <w:jc w:val="center"/>
        <w:rPr>
          <w:rFonts w:ascii="Century Gothic" w:hAnsi="Century Gothic" w:cs="Century Gothic"/>
          <w:b/>
          <w:color w:val="101010"/>
          <w:sz w:val="40"/>
          <w:szCs w:val="18"/>
        </w:rPr>
      </w:pPr>
    </w:p>
    <w:p w:rsidR="00EE31C0" w:rsidRPr="003F24A0" w:rsidRDefault="00EE31C0">
      <w:pPr>
        <w:spacing w:after="0" w:line="240" w:lineRule="auto"/>
        <w:rPr>
          <w:rFonts w:ascii="Century Gothic" w:hAnsi="Century Gothic"/>
          <w:sz w:val="18"/>
          <w:szCs w:val="18"/>
        </w:rPr>
      </w:pPr>
    </w:p>
    <w:p w:rsidR="00EE31C0" w:rsidRPr="003F24A0" w:rsidRDefault="00EE31C0">
      <w:pPr>
        <w:spacing w:after="0" w:line="2" w:lineRule="auto"/>
        <w:rPr>
          <w:rFonts w:ascii="Century Gothic" w:hAnsi="Century Gothic"/>
          <w:sz w:val="18"/>
          <w:szCs w:val="18"/>
        </w:rPr>
        <w:sectPr w:rsidR="00EE31C0" w:rsidRPr="003F24A0" w:rsidSect="009A68DE">
          <w:headerReference w:type="even" r:id="rId8"/>
          <w:headerReference w:type="default" r:id="rId9"/>
          <w:footerReference w:type="even" r:id="rId10"/>
          <w:footerReference w:type="default" r:id="rId11"/>
          <w:pgSz w:w="11906" w:h="16838"/>
          <w:pgMar w:top="907" w:right="907" w:bottom="907" w:left="907" w:header="907" w:footer="907" w:gutter="283"/>
          <w:cols w:space="708"/>
          <w:docGrid w:linePitch="360"/>
        </w:sectPr>
      </w:pPr>
    </w:p>
    <w:p w:rsidR="006E4EDE" w:rsidRPr="003F24A0" w:rsidRDefault="006E4EDE">
      <w:pPr>
        <w:rPr>
          <w:rFonts w:ascii="Century Gothic" w:hAnsi="Century Gothic" w:cs="Century Gothic"/>
          <w:b/>
          <w:color w:val="101010"/>
          <w:szCs w:val="36"/>
        </w:rPr>
      </w:pPr>
    </w:p>
    <w:tbl>
      <w:tblPr>
        <w:tblpPr w:leftFromText="141" w:rightFromText="141" w:vertAnchor="text" w:horzAnchor="margin" w:tblpY="-537"/>
        <w:tblW w:w="5000" w:type="pct"/>
        <w:tblCellMar>
          <w:top w:w="28" w:type="dxa"/>
          <w:left w:w="28" w:type="dxa"/>
          <w:bottom w:w="28" w:type="dxa"/>
          <w:right w:w="28" w:type="dxa"/>
        </w:tblCellMar>
        <w:tblLook w:val="0000" w:firstRow="0" w:lastRow="0" w:firstColumn="0" w:lastColumn="0" w:noHBand="0" w:noVBand="0"/>
      </w:tblPr>
      <w:tblGrid>
        <w:gridCol w:w="1984"/>
        <w:gridCol w:w="3334"/>
        <w:gridCol w:w="4547"/>
      </w:tblGrid>
      <w:tr w:rsidR="006E4EDE" w:rsidRPr="003F24A0" w:rsidTr="006E4EDE">
        <w:trPr>
          <w:cantSplit/>
        </w:trPr>
        <w:tc>
          <w:tcPr>
            <w:tcW w:w="0" w:type="auto"/>
            <w:vMerge w:val="restart"/>
            <w:tcBorders>
              <w:top w:val="single" w:sz="2" w:space="0" w:color="000000"/>
              <w:left w:val="single" w:sz="2" w:space="0" w:color="000000"/>
              <w:right w:val="single" w:sz="2" w:space="0" w:color="000000"/>
            </w:tcBorders>
            <w:noWrap/>
            <w:vAlign w:val="center"/>
          </w:tcPr>
          <w:p w:rsidR="006E4EDE" w:rsidRPr="003F24A0" w:rsidRDefault="006E4EDE" w:rsidP="006E4EDE">
            <w:pPr>
              <w:spacing w:after="0" w:line="240" w:lineRule="auto"/>
              <w:rPr>
                <w:rFonts w:ascii="Century Gothic" w:hAnsi="Century Gothic" w:cs="Century Gothic"/>
                <w:b/>
                <w:color w:val="101010"/>
                <w:sz w:val="16"/>
              </w:rPr>
            </w:pPr>
            <w:r w:rsidRPr="003F24A0">
              <w:rPr>
                <w:rFonts w:ascii="Century Gothic" w:hAnsi="Century Gothic" w:cs="Century Gothic"/>
                <w:b/>
                <w:color w:val="101010"/>
                <w:sz w:val="16"/>
              </w:rPr>
              <w:t>Descripción</w:t>
            </w:r>
          </w:p>
        </w:tc>
        <w:tc>
          <w:tcPr>
            <w:tcW w:w="0" w:type="auto"/>
            <w:gridSpan w:val="2"/>
            <w:tcBorders>
              <w:top w:val="single" w:sz="2" w:space="0" w:color="000000"/>
              <w:left w:val="single" w:sz="2" w:space="0" w:color="000000"/>
              <w:right w:val="single" w:sz="2" w:space="0" w:color="000000"/>
            </w:tcBorders>
            <w:vAlign w:val="center"/>
          </w:tcPr>
          <w:p w:rsidR="006E4EDE" w:rsidRPr="003F24A0" w:rsidRDefault="006E4EDE" w:rsidP="006E4EDE">
            <w:pPr>
              <w:spacing w:after="0" w:line="240" w:lineRule="auto"/>
              <w:rPr>
                <w:rFonts w:ascii="Century Gothic" w:hAnsi="Century Gothic" w:cs="Century Gothic"/>
                <w:color w:val="101010"/>
                <w:sz w:val="16"/>
              </w:rPr>
            </w:pPr>
            <w:r w:rsidRPr="003F24A0">
              <w:rPr>
                <w:rFonts w:ascii="Century Gothic" w:hAnsi="Century Gothic" w:cs="Century Gothic"/>
                <w:color w:val="101010"/>
                <w:sz w:val="16"/>
              </w:rPr>
              <w:t>HS 4: Proyecto de instalación de suministro de agua</w:t>
            </w:r>
          </w:p>
        </w:tc>
      </w:tr>
      <w:tr w:rsidR="006E4EDE" w:rsidRPr="003F24A0" w:rsidTr="006E4EDE">
        <w:trPr>
          <w:cantSplit/>
        </w:trPr>
        <w:tc>
          <w:tcPr>
            <w:tcW w:w="0" w:type="auto"/>
            <w:vMerge/>
            <w:tcBorders>
              <w:left w:val="single" w:sz="2" w:space="0" w:color="000000"/>
              <w:bottom w:val="single" w:sz="2" w:space="0" w:color="000000"/>
              <w:right w:val="single" w:sz="2" w:space="0" w:color="000000"/>
            </w:tcBorders>
          </w:tcPr>
          <w:p w:rsidR="006E4EDE" w:rsidRPr="003F24A0" w:rsidRDefault="006E4EDE" w:rsidP="006E4EDE">
            <w:pPr>
              <w:rPr>
                <w:rFonts w:ascii="Century Gothic" w:hAnsi="Century Gothic"/>
              </w:rPr>
            </w:pPr>
          </w:p>
        </w:tc>
        <w:tc>
          <w:tcPr>
            <w:tcW w:w="0" w:type="auto"/>
            <w:tcBorders>
              <w:left w:val="single" w:sz="2" w:space="0" w:color="000000"/>
              <w:bottom w:val="single" w:sz="2" w:space="0" w:color="000000"/>
            </w:tcBorders>
            <w:noWrap/>
            <w:vAlign w:val="center"/>
          </w:tcPr>
          <w:p w:rsidR="006E4EDE" w:rsidRPr="003F24A0" w:rsidRDefault="006E4EDE" w:rsidP="006E4EDE">
            <w:pPr>
              <w:spacing w:after="0" w:line="240" w:lineRule="auto"/>
              <w:rPr>
                <w:rFonts w:ascii="Century Gothic" w:hAnsi="Century Gothic" w:cs="Century Gothic"/>
                <w:color w:val="101010"/>
                <w:sz w:val="16"/>
              </w:rPr>
            </w:pPr>
            <w:r w:rsidRPr="003F24A0">
              <w:rPr>
                <w:rFonts w:ascii="Century Gothic" w:hAnsi="Century Gothic" w:cs="Century Gothic"/>
                <w:color w:val="101010"/>
                <w:sz w:val="16"/>
              </w:rPr>
              <w:t>Número de plantas: 2</w:t>
            </w:r>
          </w:p>
        </w:tc>
        <w:tc>
          <w:tcPr>
            <w:tcW w:w="0" w:type="auto"/>
            <w:tcBorders>
              <w:bottom w:val="single" w:sz="2" w:space="0" w:color="000000"/>
              <w:right w:val="single" w:sz="2" w:space="0" w:color="000000"/>
            </w:tcBorders>
            <w:noWrap/>
            <w:vAlign w:val="center"/>
          </w:tcPr>
          <w:p w:rsidR="006E4EDE" w:rsidRPr="003F24A0" w:rsidRDefault="006E4EDE" w:rsidP="006E4EDE">
            <w:pPr>
              <w:spacing w:after="0" w:line="240" w:lineRule="auto"/>
              <w:rPr>
                <w:rFonts w:ascii="Century Gothic" w:hAnsi="Century Gothic" w:cs="Century Gothic"/>
                <w:color w:val="101010"/>
                <w:sz w:val="16"/>
              </w:rPr>
            </w:pPr>
            <w:r w:rsidRPr="003F24A0">
              <w:rPr>
                <w:rFonts w:ascii="Century Gothic" w:hAnsi="Century Gothic" w:cs="Century Gothic"/>
                <w:color w:val="101010"/>
                <w:sz w:val="16"/>
              </w:rPr>
              <w:t>Número de locales/oficinas: 0</w:t>
            </w:r>
          </w:p>
        </w:tc>
      </w:tr>
      <w:tr w:rsidR="006E4EDE" w:rsidRPr="003F24A0" w:rsidTr="006E4EDE">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6E4EDE" w:rsidRPr="003F24A0" w:rsidRDefault="006E4EDE" w:rsidP="006E4EDE">
            <w:pPr>
              <w:spacing w:after="0" w:line="240" w:lineRule="auto"/>
              <w:rPr>
                <w:rFonts w:ascii="Century Gothic" w:hAnsi="Century Gothic" w:cs="Century Gothic"/>
                <w:b/>
                <w:color w:val="101010"/>
                <w:sz w:val="16"/>
              </w:rPr>
            </w:pPr>
            <w:r w:rsidRPr="003F24A0">
              <w:rPr>
                <w:rFonts w:ascii="Century Gothic" w:hAnsi="Century Gothic" w:cs="Century Gothic"/>
                <w:b/>
                <w:color w:val="101010"/>
                <w:sz w:val="16"/>
              </w:rPr>
              <w:t>Situación</w:t>
            </w:r>
          </w:p>
        </w:tc>
        <w:tc>
          <w:tcPr>
            <w:tcW w:w="0" w:type="auto"/>
            <w:gridSpan w:val="2"/>
            <w:tcBorders>
              <w:top w:val="single" w:sz="2" w:space="0" w:color="000000"/>
              <w:left w:val="single" w:sz="2" w:space="0" w:color="000000"/>
              <w:bottom w:val="single" w:sz="2" w:space="0" w:color="000000"/>
              <w:right w:val="single" w:sz="2" w:space="0" w:color="000000"/>
            </w:tcBorders>
            <w:noWrap/>
            <w:vAlign w:val="center"/>
          </w:tcPr>
          <w:p w:rsidR="006E4EDE" w:rsidRPr="003F24A0" w:rsidRDefault="006E4EDE" w:rsidP="006E4EDE">
            <w:pPr>
              <w:spacing w:after="0" w:line="240" w:lineRule="auto"/>
              <w:rPr>
                <w:rFonts w:ascii="Century Gothic" w:hAnsi="Century Gothic" w:cs="Century Gothic"/>
                <w:color w:val="101010"/>
                <w:sz w:val="16"/>
              </w:rPr>
            </w:pPr>
            <w:r w:rsidRPr="003F24A0">
              <w:rPr>
                <w:rFonts w:ascii="Century Gothic" w:hAnsi="Century Gothic" w:cs="Century Gothic"/>
                <w:color w:val="101010"/>
                <w:sz w:val="16"/>
              </w:rPr>
              <w:t>Avenida de Guadalajara nº 2, San Blas, Madrid 28022</w:t>
            </w:r>
          </w:p>
        </w:tc>
      </w:tr>
      <w:tr w:rsidR="006E4EDE" w:rsidRPr="003F24A0" w:rsidTr="006E4EDE">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6E4EDE" w:rsidRPr="003F24A0" w:rsidRDefault="006E4EDE" w:rsidP="006E4EDE">
            <w:pPr>
              <w:spacing w:after="0" w:line="240" w:lineRule="auto"/>
              <w:rPr>
                <w:rFonts w:ascii="Century Gothic" w:hAnsi="Century Gothic" w:cs="Century Gothic"/>
                <w:b/>
                <w:color w:val="101010"/>
                <w:sz w:val="16"/>
              </w:rPr>
            </w:pPr>
            <w:r w:rsidRPr="003F24A0">
              <w:rPr>
                <w:rFonts w:ascii="Century Gothic" w:hAnsi="Century Gothic" w:cs="Century Gothic"/>
                <w:b/>
                <w:color w:val="101010"/>
                <w:sz w:val="16"/>
              </w:rPr>
              <w:t>Promotor</w:t>
            </w:r>
          </w:p>
        </w:tc>
        <w:tc>
          <w:tcPr>
            <w:tcW w:w="0" w:type="auto"/>
            <w:gridSpan w:val="2"/>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2846"/>
              <w:gridCol w:w="77"/>
              <w:gridCol w:w="4941"/>
            </w:tblGrid>
            <w:tr w:rsidR="006E4EDE" w:rsidRPr="003F24A0" w:rsidTr="003E7ED9">
              <w:trPr>
                <w:cantSplit/>
                <w:jc w:val="center"/>
              </w:trPr>
              <w:tc>
                <w:tcPr>
                  <w:tcW w:w="0" w:type="auto"/>
                  <w:gridSpan w:val="3"/>
                  <w:noWrap/>
                  <w:vAlign w:val="center"/>
                </w:tcPr>
                <w:p w:rsidR="006E4EDE" w:rsidRPr="003F24A0" w:rsidRDefault="006E4EDE" w:rsidP="00226EC1">
                  <w:pPr>
                    <w:framePr w:hSpace="141" w:wrap="around" w:vAnchor="text" w:hAnchor="margin" w:y="-537"/>
                    <w:spacing w:after="0" w:line="240" w:lineRule="auto"/>
                    <w:rPr>
                      <w:rFonts w:ascii="Century Gothic" w:hAnsi="Century Gothic" w:cs="Century Gothic"/>
                      <w:color w:val="101010"/>
                      <w:sz w:val="17"/>
                    </w:rPr>
                  </w:pPr>
                  <w:r w:rsidRPr="003F24A0">
                    <w:rPr>
                      <w:rFonts w:ascii="Century Gothic" w:hAnsi="Century Gothic" w:cs="Century Gothic"/>
                      <w:color w:val="101010"/>
                      <w:sz w:val="17"/>
                    </w:rPr>
                    <w:t>Nombre o Razón Social: D.G. Infraestructuras y Servicios de la Consejería de Educación e Investigación</w:t>
                  </w:r>
                </w:p>
              </w:tc>
            </w:tr>
            <w:tr w:rsidR="006E4EDE" w:rsidRPr="003F24A0" w:rsidTr="003E7ED9">
              <w:trPr>
                <w:cantSplit/>
                <w:jc w:val="center"/>
              </w:trPr>
              <w:tc>
                <w:tcPr>
                  <w:tcW w:w="0" w:type="auto"/>
                  <w:gridSpan w:val="3"/>
                  <w:noWrap/>
                  <w:vAlign w:val="center"/>
                </w:tcPr>
                <w:p w:rsidR="006E4EDE" w:rsidRPr="003F24A0" w:rsidRDefault="006E4EDE" w:rsidP="00226EC1">
                  <w:pPr>
                    <w:framePr w:hSpace="141" w:wrap="around" w:vAnchor="text" w:hAnchor="margin" w:y="-537"/>
                    <w:spacing w:after="0" w:line="240" w:lineRule="auto"/>
                    <w:rPr>
                      <w:rFonts w:ascii="Century Gothic" w:hAnsi="Century Gothic" w:cs="Century Gothic"/>
                      <w:color w:val="101010"/>
                      <w:sz w:val="17"/>
                    </w:rPr>
                  </w:pPr>
                  <w:r w:rsidRPr="003F24A0">
                    <w:rPr>
                      <w:rFonts w:ascii="Century Gothic" w:hAnsi="Century Gothic" w:cs="Century Gothic"/>
                      <w:color w:val="101010"/>
                      <w:sz w:val="17"/>
                    </w:rPr>
                    <w:t xml:space="preserve">CIF/NIF: </w:t>
                  </w:r>
                </w:p>
              </w:tc>
            </w:tr>
            <w:tr w:rsidR="006E4EDE" w:rsidRPr="003F24A0" w:rsidTr="003E7ED9">
              <w:trPr>
                <w:cantSplit/>
                <w:jc w:val="center"/>
              </w:trPr>
              <w:tc>
                <w:tcPr>
                  <w:tcW w:w="0" w:type="auto"/>
                  <w:gridSpan w:val="3"/>
                  <w:noWrap/>
                  <w:vAlign w:val="center"/>
                </w:tcPr>
                <w:p w:rsidR="006E4EDE" w:rsidRPr="003F24A0" w:rsidRDefault="006E4EDE" w:rsidP="00226EC1">
                  <w:pPr>
                    <w:framePr w:hSpace="141" w:wrap="around" w:vAnchor="text" w:hAnchor="margin" w:y="-537"/>
                    <w:spacing w:after="0" w:line="240" w:lineRule="auto"/>
                    <w:rPr>
                      <w:rFonts w:ascii="Century Gothic" w:hAnsi="Century Gothic" w:cs="Century Gothic"/>
                      <w:color w:val="101010"/>
                      <w:sz w:val="17"/>
                    </w:rPr>
                  </w:pPr>
                  <w:r w:rsidRPr="003F24A0">
                    <w:rPr>
                      <w:rFonts w:ascii="Century Gothic" w:hAnsi="Century Gothic" w:cs="Century Gothic"/>
                      <w:color w:val="101010"/>
                      <w:sz w:val="17"/>
                    </w:rPr>
                    <w:t>Dirección: C/ Santa Hortensia, 30</w:t>
                  </w:r>
                </w:p>
              </w:tc>
            </w:tr>
            <w:tr w:rsidR="006E4EDE" w:rsidRPr="003F24A0" w:rsidTr="003E7ED9">
              <w:trPr>
                <w:cantSplit/>
                <w:jc w:val="center"/>
              </w:trPr>
              <w:tc>
                <w:tcPr>
                  <w:tcW w:w="0" w:type="auto"/>
                  <w:gridSpan w:val="3"/>
                  <w:noWrap/>
                  <w:vAlign w:val="center"/>
                </w:tcPr>
                <w:p w:rsidR="006E4EDE" w:rsidRPr="003F24A0" w:rsidRDefault="006E4EDE" w:rsidP="00226EC1">
                  <w:pPr>
                    <w:framePr w:hSpace="141" w:wrap="around" w:vAnchor="text" w:hAnchor="margin" w:y="-537"/>
                    <w:spacing w:after="0" w:line="240" w:lineRule="auto"/>
                    <w:rPr>
                      <w:rFonts w:ascii="Century Gothic" w:hAnsi="Century Gothic" w:cs="Century Gothic"/>
                      <w:color w:val="101010"/>
                      <w:sz w:val="17"/>
                    </w:rPr>
                  </w:pPr>
                  <w:r w:rsidRPr="003F24A0">
                    <w:rPr>
                      <w:rFonts w:ascii="Century Gothic" w:hAnsi="Century Gothic" w:cs="Century Gothic"/>
                      <w:color w:val="101010"/>
                      <w:sz w:val="17"/>
                    </w:rPr>
                    <w:t>Población: Madrid</w:t>
                  </w:r>
                </w:p>
              </w:tc>
            </w:tr>
            <w:tr w:rsidR="006E4EDE" w:rsidRPr="003F24A0" w:rsidTr="003E7ED9">
              <w:trPr>
                <w:cantSplit/>
                <w:jc w:val="center"/>
              </w:trPr>
              <w:tc>
                <w:tcPr>
                  <w:tcW w:w="0" w:type="auto"/>
                  <w:noWrap/>
                  <w:vAlign w:val="center"/>
                </w:tcPr>
                <w:p w:rsidR="006E4EDE" w:rsidRPr="003F24A0" w:rsidRDefault="006E4EDE" w:rsidP="00226EC1">
                  <w:pPr>
                    <w:framePr w:hSpace="141" w:wrap="around" w:vAnchor="text" w:hAnchor="margin" w:y="-537"/>
                    <w:spacing w:after="0" w:line="240" w:lineRule="auto"/>
                    <w:rPr>
                      <w:rFonts w:ascii="Century Gothic" w:hAnsi="Century Gothic" w:cs="Century Gothic"/>
                      <w:color w:val="101010"/>
                      <w:sz w:val="17"/>
                    </w:rPr>
                  </w:pPr>
                  <w:r w:rsidRPr="003F24A0">
                    <w:rPr>
                      <w:rFonts w:ascii="Century Gothic" w:hAnsi="Century Gothic" w:cs="Century Gothic"/>
                      <w:color w:val="101010"/>
                      <w:sz w:val="17"/>
                    </w:rPr>
                    <w:t>CP: 28002</w:t>
                  </w:r>
                </w:p>
              </w:tc>
              <w:tc>
                <w:tcPr>
                  <w:tcW w:w="0" w:type="auto"/>
                  <w:tcMar>
                    <w:top w:w="17" w:type="dxa"/>
                    <w:left w:w="6" w:type="dxa"/>
                    <w:bottom w:w="23" w:type="dxa"/>
                    <w:right w:w="11" w:type="dxa"/>
                  </w:tcMar>
                  <w:vAlign w:val="center"/>
                </w:tcPr>
                <w:p w:rsidR="006E4EDE" w:rsidRPr="003F24A0" w:rsidRDefault="006E4EDE" w:rsidP="00226EC1">
                  <w:pPr>
                    <w:framePr w:hSpace="141" w:wrap="around" w:vAnchor="text" w:hAnchor="margin" w:y="-537"/>
                    <w:spacing w:after="0" w:line="240" w:lineRule="auto"/>
                    <w:rPr>
                      <w:rFonts w:ascii="Century Gothic" w:hAnsi="Century Gothic" w:cs="Century Gothic"/>
                      <w:color w:val="101010"/>
                      <w:sz w:val="17"/>
                    </w:rPr>
                  </w:pPr>
                  <w:r w:rsidRPr="003F24A0">
                    <w:rPr>
                      <w:rFonts w:ascii="Century Gothic" w:hAnsi="Century Gothic" w:cs="Century Gothic"/>
                      <w:color w:val="101010"/>
                      <w:sz w:val="17"/>
                    </w:rPr>
                    <w:t xml:space="preserve"> </w:t>
                  </w:r>
                </w:p>
              </w:tc>
              <w:tc>
                <w:tcPr>
                  <w:tcW w:w="0" w:type="auto"/>
                  <w:noWrap/>
                  <w:vAlign w:val="center"/>
                </w:tcPr>
                <w:p w:rsidR="006E4EDE" w:rsidRPr="003F24A0" w:rsidRDefault="006E4EDE" w:rsidP="00226EC1">
                  <w:pPr>
                    <w:framePr w:hSpace="141" w:wrap="around" w:vAnchor="text" w:hAnchor="margin" w:y="-537"/>
                    <w:spacing w:after="0" w:line="240" w:lineRule="auto"/>
                    <w:rPr>
                      <w:rFonts w:ascii="Century Gothic" w:hAnsi="Century Gothic" w:cs="Century Gothic"/>
                      <w:color w:val="101010"/>
                      <w:sz w:val="17"/>
                    </w:rPr>
                  </w:pPr>
                  <w:r w:rsidRPr="003F24A0">
                    <w:rPr>
                      <w:rFonts w:ascii="Century Gothic" w:hAnsi="Century Gothic" w:cs="Century Gothic"/>
                      <w:color w:val="101010"/>
                      <w:sz w:val="17"/>
                    </w:rPr>
                    <w:t>Provincia: Madrid</w:t>
                  </w:r>
                </w:p>
              </w:tc>
            </w:tr>
            <w:tr w:rsidR="006E4EDE" w:rsidRPr="003F24A0" w:rsidTr="003E7ED9">
              <w:trPr>
                <w:cantSplit/>
                <w:jc w:val="center"/>
              </w:trPr>
              <w:tc>
                <w:tcPr>
                  <w:tcW w:w="0" w:type="auto"/>
                  <w:noWrap/>
                  <w:vAlign w:val="center"/>
                </w:tcPr>
                <w:p w:rsidR="006E4EDE" w:rsidRPr="003F24A0" w:rsidRDefault="006E4EDE" w:rsidP="00226EC1">
                  <w:pPr>
                    <w:framePr w:hSpace="141" w:wrap="around" w:vAnchor="text" w:hAnchor="margin" w:y="-537"/>
                    <w:spacing w:after="0" w:line="240" w:lineRule="auto"/>
                    <w:rPr>
                      <w:rFonts w:ascii="Century Gothic" w:hAnsi="Century Gothic" w:cs="Century Gothic"/>
                      <w:color w:val="101010"/>
                      <w:sz w:val="17"/>
                    </w:rPr>
                  </w:pPr>
                  <w:r w:rsidRPr="003F24A0">
                    <w:rPr>
                      <w:rFonts w:ascii="Century Gothic" w:hAnsi="Century Gothic" w:cs="Century Gothic"/>
                      <w:color w:val="101010"/>
                      <w:sz w:val="17"/>
                    </w:rPr>
                    <w:t xml:space="preserve">Teléfono: </w:t>
                  </w:r>
                </w:p>
              </w:tc>
              <w:tc>
                <w:tcPr>
                  <w:tcW w:w="0" w:type="auto"/>
                  <w:tcMar>
                    <w:top w:w="17" w:type="dxa"/>
                    <w:left w:w="6" w:type="dxa"/>
                    <w:bottom w:w="23" w:type="dxa"/>
                    <w:right w:w="11" w:type="dxa"/>
                  </w:tcMar>
                  <w:vAlign w:val="center"/>
                </w:tcPr>
                <w:p w:rsidR="006E4EDE" w:rsidRPr="003F24A0" w:rsidRDefault="006E4EDE" w:rsidP="00226EC1">
                  <w:pPr>
                    <w:framePr w:hSpace="141" w:wrap="around" w:vAnchor="text" w:hAnchor="margin" w:y="-537"/>
                    <w:spacing w:after="0" w:line="240" w:lineRule="auto"/>
                    <w:rPr>
                      <w:rFonts w:ascii="Century Gothic" w:hAnsi="Century Gothic" w:cs="Century Gothic"/>
                      <w:color w:val="101010"/>
                      <w:sz w:val="17"/>
                    </w:rPr>
                  </w:pPr>
                  <w:r w:rsidRPr="003F24A0">
                    <w:rPr>
                      <w:rFonts w:ascii="Century Gothic" w:hAnsi="Century Gothic" w:cs="Century Gothic"/>
                      <w:color w:val="101010"/>
                      <w:sz w:val="17"/>
                    </w:rPr>
                    <w:t xml:space="preserve"> </w:t>
                  </w:r>
                </w:p>
              </w:tc>
              <w:tc>
                <w:tcPr>
                  <w:tcW w:w="0" w:type="auto"/>
                  <w:noWrap/>
                  <w:vAlign w:val="center"/>
                </w:tcPr>
                <w:p w:rsidR="006E4EDE" w:rsidRPr="003F24A0" w:rsidRDefault="006E4EDE" w:rsidP="00226EC1">
                  <w:pPr>
                    <w:framePr w:hSpace="141" w:wrap="around" w:vAnchor="text" w:hAnchor="margin" w:y="-537"/>
                    <w:spacing w:after="0" w:line="240" w:lineRule="auto"/>
                    <w:rPr>
                      <w:rFonts w:ascii="Century Gothic" w:hAnsi="Century Gothic" w:cs="Century Gothic"/>
                      <w:color w:val="101010"/>
                      <w:sz w:val="17"/>
                    </w:rPr>
                  </w:pPr>
                  <w:r w:rsidRPr="003F24A0">
                    <w:rPr>
                      <w:rFonts w:ascii="Century Gothic" w:hAnsi="Century Gothic" w:cs="Century Gothic"/>
                      <w:color w:val="101010"/>
                      <w:sz w:val="17"/>
                    </w:rPr>
                    <w:t xml:space="preserve">Fax: </w:t>
                  </w:r>
                </w:p>
              </w:tc>
            </w:tr>
          </w:tbl>
          <w:p w:rsidR="006E4EDE" w:rsidRPr="003F24A0" w:rsidRDefault="006E4EDE" w:rsidP="006E4EDE">
            <w:pPr>
              <w:spacing w:after="0" w:line="2" w:lineRule="auto"/>
              <w:rPr>
                <w:rFonts w:ascii="Century Gothic" w:hAnsi="Century Gothic"/>
              </w:rPr>
            </w:pPr>
          </w:p>
        </w:tc>
      </w:tr>
      <w:tr w:rsidR="006E4EDE" w:rsidRPr="003F24A0" w:rsidTr="006E4EDE">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6E4EDE" w:rsidRPr="003F24A0" w:rsidRDefault="006E4EDE" w:rsidP="006E4EDE">
            <w:pPr>
              <w:spacing w:after="0" w:line="240" w:lineRule="auto"/>
              <w:rPr>
                <w:rFonts w:ascii="Century Gothic" w:hAnsi="Century Gothic" w:cs="Century Gothic"/>
                <w:b/>
                <w:color w:val="101010"/>
                <w:sz w:val="16"/>
              </w:rPr>
            </w:pPr>
            <w:r w:rsidRPr="003F24A0">
              <w:rPr>
                <w:rFonts w:ascii="Century Gothic" w:hAnsi="Century Gothic" w:cs="Century Gothic"/>
                <w:b/>
                <w:color w:val="101010"/>
                <w:sz w:val="16"/>
              </w:rPr>
              <w:t>Autor del proyecto técnico</w:t>
            </w:r>
          </w:p>
        </w:tc>
        <w:tc>
          <w:tcPr>
            <w:tcW w:w="0" w:type="auto"/>
            <w:gridSpan w:val="2"/>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3314"/>
              <w:gridCol w:w="42"/>
              <w:gridCol w:w="4508"/>
            </w:tblGrid>
            <w:tr w:rsidR="006E4EDE" w:rsidRPr="003F24A0" w:rsidTr="003E7ED9">
              <w:trPr>
                <w:cantSplit/>
                <w:jc w:val="center"/>
              </w:trPr>
              <w:tc>
                <w:tcPr>
                  <w:tcW w:w="0" w:type="auto"/>
                  <w:gridSpan w:val="3"/>
                  <w:noWrap/>
                  <w:vAlign w:val="center"/>
                </w:tcPr>
                <w:p w:rsidR="006E4EDE" w:rsidRPr="003F24A0" w:rsidRDefault="006E4EDE" w:rsidP="00226EC1">
                  <w:pPr>
                    <w:framePr w:hSpace="141" w:wrap="around" w:vAnchor="text" w:hAnchor="margin" w:y="-537"/>
                    <w:spacing w:after="0" w:line="240" w:lineRule="auto"/>
                    <w:rPr>
                      <w:rFonts w:ascii="Century Gothic" w:hAnsi="Century Gothic" w:cs="Century Gothic"/>
                      <w:color w:val="101010"/>
                      <w:sz w:val="17"/>
                    </w:rPr>
                  </w:pPr>
                  <w:r w:rsidRPr="003F24A0">
                    <w:rPr>
                      <w:rFonts w:ascii="Century Gothic" w:hAnsi="Century Gothic" w:cs="Century Gothic"/>
                      <w:color w:val="101010"/>
                      <w:sz w:val="17"/>
                    </w:rPr>
                    <w:t xml:space="preserve">Nombre: </w:t>
                  </w:r>
                  <w:proofErr w:type="spellStart"/>
                  <w:r w:rsidRPr="003F24A0">
                    <w:rPr>
                      <w:rFonts w:ascii="Century Gothic" w:hAnsi="Century Gothic" w:cs="Century Gothic"/>
                      <w:color w:val="101010"/>
                      <w:sz w:val="17"/>
                    </w:rPr>
                    <w:t>Rocio</w:t>
                  </w:r>
                  <w:proofErr w:type="spellEnd"/>
                  <w:r w:rsidRPr="003F24A0">
                    <w:rPr>
                      <w:rFonts w:ascii="Century Gothic" w:hAnsi="Century Gothic" w:cs="Century Gothic"/>
                      <w:color w:val="101010"/>
                      <w:sz w:val="17"/>
                    </w:rPr>
                    <w:t xml:space="preserve"> Varela de Seijas</w:t>
                  </w:r>
                </w:p>
              </w:tc>
            </w:tr>
            <w:tr w:rsidR="006E4EDE" w:rsidRPr="003F24A0" w:rsidTr="003E7ED9">
              <w:trPr>
                <w:cantSplit/>
                <w:jc w:val="center"/>
              </w:trPr>
              <w:tc>
                <w:tcPr>
                  <w:tcW w:w="0" w:type="auto"/>
                  <w:gridSpan w:val="3"/>
                  <w:noWrap/>
                  <w:vAlign w:val="center"/>
                </w:tcPr>
                <w:p w:rsidR="006E4EDE" w:rsidRPr="003F24A0" w:rsidRDefault="006E4EDE" w:rsidP="00226EC1">
                  <w:pPr>
                    <w:framePr w:hSpace="141" w:wrap="around" w:vAnchor="text" w:hAnchor="margin" w:y="-537"/>
                    <w:spacing w:after="0" w:line="240" w:lineRule="auto"/>
                    <w:rPr>
                      <w:rFonts w:ascii="Century Gothic" w:hAnsi="Century Gothic" w:cs="Century Gothic"/>
                      <w:color w:val="101010"/>
                      <w:sz w:val="17"/>
                    </w:rPr>
                  </w:pPr>
                  <w:r w:rsidRPr="003F24A0">
                    <w:rPr>
                      <w:rFonts w:ascii="Century Gothic" w:hAnsi="Century Gothic" w:cs="Century Gothic"/>
                      <w:color w:val="101010"/>
                      <w:sz w:val="17"/>
                    </w:rPr>
                    <w:t>Titulación: Arquitecto</w:t>
                  </w:r>
                </w:p>
              </w:tc>
            </w:tr>
            <w:tr w:rsidR="006E4EDE" w:rsidRPr="003F24A0" w:rsidTr="003E7ED9">
              <w:trPr>
                <w:cantSplit/>
                <w:jc w:val="center"/>
              </w:trPr>
              <w:tc>
                <w:tcPr>
                  <w:tcW w:w="0" w:type="auto"/>
                  <w:gridSpan w:val="3"/>
                  <w:noWrap/>
                  <w:vAlign w:val="center"/>
                </w:tcPr>
                <w:p w:rsidR="006E4EDE" w:rsidRPr="003F24A0" w:rsidRDefault="006E4EDE" w:rsidP="00226EC1">
                  <w:pPr>
                    <w:framePr w:hSpace="141" w:wrap="around" w:vAnchor="text" w:hAnchor="margin" w:y="-537"/>
                    <w:spacing w:after="0" w:line="240" w:lineRule="auto"/>
                    <w:rPr>
                      <w:rFonts w:ascii="Century Gothic" w:hAnsi="Century Gothic" w:cs="Century Gothic"/>
                      <w:color w:val="101010"/>
                      <w:sz w:val="17"/>
                    </w:rPr>
                  </w:pPr>
                  <w:r w:rsidRPr="003F24A0">
                    <w:rPr>
                      <w:rFonts w:ascii="Century Gothic" w:hAnsi="Century Gothic" w:cs="Century Gothic"/>
                      <w:color w:val="101010"/>
                      <w:sz w:val="17"/>
                    </w:rPr>
                    <w:t>Dirección: Po. del Hontanar 1- c6</w:t>
                  </w:r>
                </w:p>
              </w:tc>
            </w:tr>
            <w:tr w:rsidR="006E4EDE" w:rsidRPr="003F24A0" w:rsidTr="003E7ED9">
              <w:trPr>
                <w:cantSplit/>
                <w:jc w:val="center"/>
              </w:trPr>
              <w:tc>
                <w:tcPr>
                  <w:tcW w:w="0" w:type="auto"/>
                  <w:gridSpan w:val="3"/>
                  <w:noWrap/>
                  <w:vAlign w:val="center"/>
                </w:tcPr>
                <w:p w:rsidR="006E4EDE" w:rsidRPr="003F24A0" w:rsidRDefault="006E4EDE" w:rsidP="00226EC1">
                  <w:pPr>
                    <w:framePr w:hSpace="141" w:wrap="around" w:vAnchor="text" w:hAnchor="margin" w:y="-537"/>
                    <w:spacing w:after="0" w:line="240" w:lineRule="auto"/>
                    <w:rPr>
                      <w:rFonts w:ascii="Century Gothic" w:hAnsi="Century Gothic" w:cs="Century Gothic"/>
                      <w:color w:val="101010"/>
                      <w:sz w:val="17"/>
                    </w:rPr>
                  </w:pPr>
                  <w:r w:rsidRPr="003F24A0">
                    <w:rPr>
                      <w:rFonts w:ascii="Century Gothic" w:hAnsi="Century Gothic" w:cs="Century Gothic"/>
                      <w:color w:val="101010"/>
                      <w:sz w:val="17"/>
                    </w:rPr>
                    <w:t>Localidad: Madrid</w:t>
                  </w:r>
                </w:p>
              </w:tc>
            </w:tr>
            <w:tr w:rsidR="006E4EDE" w:rsidRPr="003F24A0" w:rsidTr="003E7ED9">
              <w:trPr>
                <w:cantSplit/>
                <w:jc w:val="center"/>
              </w:trPr>
              <w:tc>
                <w:tcPr>
                  <w:tcW w:w="0" w:type="auto"/>
                  <w:noWrap/>
                  <w:vAlign w:val="center"/>
                </w:tcPr>
                <w:p w:rsidR="006E4EDE" w:rsidRPr="003F24A0" w:rsidRDefault="006E4EDE" w:rsidP="00226EC1">
                  <w:pPr>
                    <w:framePr w:hSpace="141" w:wrap="around" w:vAnchor="text" w:hAnchor="margin" w:y="-537"/>
                    <w:spacing w:after="0" w:line="240" w:lineRule="auto"/>
                    <w:rPr>
                      <w:rFonts w:ascii="Century Gothic" w:hAnsi="Century Gothic" w:cs="Century Gothic"/>
                      <w:color w:val="101010"/>
                      <w:sz w:val="17"/>
                    </w:rPr>
                  </w:pPr>
                  <w:r w:rsidRPr="003F24A0">
                    <w:rPr>
                      <w:rFonts w:ascii="Century Gothic" w:hAnsi="Century Gothic" w:cs="Century Gothic"/>
                      <w:color w:val="101010"/>
                      <w:sz w:val="17"/>
                    </w:rPr>
                    <w:t>Código postal: 28223</w:t>
                  </w:r>
                </w:p>
              </w:tc>
              <w:tc>
                <w:tcPr>
                  <w:tcW w:w="0" w:type="auto"/>
                  <w:tcMar>
                    <w:top w:w="17" w:type="dxa"/>
                    <w:left w:w="6" w:type="dxa"/>
                    <w:bottom w:w="23" w:type="dxa"/>
                    <w:right w:w="11" w:type="dxa"/>
                  </w:tcMar>
                  <w:vAlign w:val="center"/>
                </w:tcPr>
                <w:p w:rsidR="006E4EDE" w:rsidRPr="003F24A0" w:rsidRDefault="006E4EDE" w:rsidP="00226EC1">
                  <w:pPr>
                    <w:framePr w:hSpace="141" w:wrap="around" w:vAnchor="text" w:hAnchor="margin" w:y="-537"/>
                    <w:spacing w:after="0" w:line="240" w:lineRule="auto"/>
                    <w:rPr>
                      <w:rFonts w:ascii="Century Gothic" w:hAnsi="Century Gothic" w:cs="Century Gothic"/>
                      <w:color w:val="101010"/>
                      <w:sz w:val="17"/>
                    </w:rPr>
                  </w:pPr>
                  <w:r w:rsidRPr="003F24A0">
                    <w:rPr>
                      <w:rFonts w:ascii="Century Gothic" w:hAnsi="Century Gothic" w:cs="Century Gothic"/>
                      <w:color w:val="101010"/>
                      <w:sz w:val="17"/>
                    </w:rPr>
                    <w:t xml:space="preserve"> </w:t>
                  </w:r>
                </w:p>
              </w:tc>
              <w:tc>
                <w:tcPr>
                  <w:tcW w:w="0" w:type="auto"/>
                  <w:noWrap/>
                  <w:vAlign w:val="center"/>
                </w:tcPr>
                <w:p w:rsidR="006E4EDE" w:rsidRPr="003F24A0" w:rsidRDefault="006E4EDE" w:rsidP="00226EC1">
                  <w:pPr>
                    <w:framePr w:hSpace="141" w:wrap="around" w:vAnchor="text" w:hAnchor="margin" w:y="-537"/>
                    <w:spacing w:after="0" w:line="240" w:lineRule="auto"/>
                    <w:rPr>
                      <w:rFonts w:ascii="Century Gothic" w:hAnsi="Century Gothic" w:cs="Century Gothic"/>
                      <w:color w:val="101010"/>
                      <w:sz w:val="17"/>
                    </w:rPr>
                  </w:pPr>
                  <w:r w:rsidRPr="003F24A0">
                    <w:rPr>
                      <w:rFonts w:ascii="Century Gothic" w:hAnsi="Century Gothic" w:cs="Century Gothic"/>
                      <w:color w:val="101010"/>
                      <w:sz w:val="17"/>
                    </w:rPr>
                    <w:t>Provincia: Madrid</w:t>
                  </w:r>
                </w:p>
              </w:tc>
            </w:tr>
            <w:tr w:rsidR="006E4EDE" w:rsidRPr="003F24A0" w:rsidTr="003E7ED9">
              <w:trPr>
                <w:cantSplit/>
                <w:jc w:val="center"/>
              </w:trPr>
              <w:tc>
                <w:tcPr>
                  <w:tcW w:w="0" w:type="auto"/>
                  <w:noWrap/>
                  <w:vAlign w:val="center"/>
                </w:tcPr>
                <w:p w:rsidR="006E4EDE" w:rsidRPr="003F24A0" w:rsidRDefault="006E4EDE" w:rsidP="00226EC1">
                  <w:pPr>
                    <w:framePr w:hSpace="141" w:wrap="around" w:vAnchor="text" w:hAnchor="margin" w:y="-537"/>
                    <w:spacing w:after="0" w:line="240" w:lineRule="auto"/>
                    <w:rPr>
                      <w:rFonts w:ascii="Century Gothic" w:hAnsi="Century Gothic" w:cs="Century Gothic"/>
                      <w:color w:val="101010"/>
                      <w:sz w:val="17"/>
                    </w:rPr>
                  </w:pPr>
                  <w:r w:rsidRPr="003F24A0">
                    <w:rPr>
                      <w:rFonts w:ascii="Century Gothic" w:hAnsi="Century Gothic" w:cs="Century Gothic"/>
                      <w:color w:val="101010"/>
                      <w:sz w:val="17"/>
                    </w:rPr>
                    <w:t>Teléfono: 917825181</w:t>
                  </w:r>
                </w:p>
              </w:tc>
              <w:tc>
                <w:tcPr>
                  <w:tcW w:w="0" w:type="auto"/>
                  <w:tcMar>
                    <w:top w:w="17" w:type="dxa"/>
                    <w:left w:w="6" w:type="dxa"/>
                    <w:bottom w:w="23" w:type="dxa"/>
                    <w:right w:w="11" w:type="dxa"/>
                  </w:tcMar>
                  <w:vAlign w:val="center"/>
                </w:tcPr>
                <w:p w:rsidR="006E4EDE" w:rsidRPr="003F24A0" w:rsidRDefault="006E4EDE" w:rsidP="00226EC1">
                  <w:pPr>
                    <w:framePr w:hSpace="141" w:wrap="around" w:vAnchor="text" w:hAnchor="margin" w:y="-537"/>
                    <w:spacing w:after="0" w:line="240" w:lineRule="auto"/>
                    <w:rPr>
                      <w:rFonts w:ascii="Century Gothic" w:hAnsi="Century Gothic" w:cs="Century Gothic"/>
                      <w:color w:val="101010"/>
                      <w:sz w:val="17"/>
                    </w:rPr>
                  </w:pPr>
                  <w:r w:rsidRPr="003F24A0">
                    <w:rPr>
                      <w:rFonts w:ascii="Century Gothic" w:hAnsi="Century Gothic" w:cs="Century Gothic"/>
                      <w:color w:val="101010"/>
                      <w:sz w:val="17"/>
                    </w:rPr>
                    <w:t xml:space="preserve"> </w:t>
                  </w:r>
                </w:p>
              </w:tc>
              <w:tc>
                <w:tcPr>
                  <w:tcW w:w="0" w:type="auto"/>
                  <w:noWrap/>
                  <w:vAlign w:val="center"/>
                </w:tcPr>
                <w:p w:rsidR="006E4EDE" w:rsidRPr="003F24A0" w:rsidRDefault="006E4EDE" w:rsidP="00226EC1">
                  <w:pPr>
                    <w:framePr w:hSpace="141" w:wrap="around" w:vAnchor="text" w:hAnchor="margin" w:y="-537"/>
                    <w:spacing w:after="0" w:line="240" w:lineRule="auto"/>
                    <w:rPr>
                      <w:rFonts w:ascii="Century Gothic" w:hAnsi="Century Gothic" w:cs="Century Gothic"/>
                      <w:color w:val="101010"/>
                      <w:sz w:val="17"/>
                    </w:rPr>
                  </w:pPr>
                  <w:r w:rsidRPr="003F24A0">
                    <w:rPr>
                      <w:rFonts w:ascii="Century Gothic" w:hAnsi="Century Gothic" w:cs="Century Gothic"/>
                      <w:color w:val="101010"/>
                      <w:sz w:val="17"/>
                    </w:rPr>
                    <w:t xml:space="preserve">Fax: </w:t>
                  </w:r>
                </w:p>
              </w:tc>
            </w:tr>
            <w:tr w:rsidR="006E4EDE" w:rsidRPr="003F24A0" w:rsidTr="003E7ED9">
              <w:trPr>
                <w:cantSplit/>
                <w:jc w:val="center"/>
              </w:trPr>
              <w:tc>
                <w:tcPr>
                  <w:tcW w:w="0" w:type="auto"/>
                  <w:noWrap/>
                  <w:vAlign w:val="center"/>
                </w:tcPr>
                <w:p w:rsidR="006E4EDE" w:rsidRPr="003F24A0" w:rsidRDefault="006E4EDE" w:rsidP="00226EC1">
                  <w:pPr>
                    <w:framePr w:hSpace="141" w:wrap="around" w:vAnchor="text" w:hAnchor="margin" w:y="-537"/>
                    <w:spacing w:after="0" w:line="240" w:lineRule="auto"/>
                    <w:rPr>
                      <w:rFonts w:ascii="Century Gothic" w:hAnsi="Century Gothic" w:cs="Century Gothic"/>
                      <w:color w:val="101010"/>
                      <w:sz w:val="17"/>
                    </w:rPr>
                  </w:pPr>
                  <w:r w:rsidRPr="003F24A0">
                    <w:rPr>
                      <w:rFonts w:ascii="Century Gothic" w:hAnsi="Century Gothic" w:cs="Century Gothic"/>
                      <w:color w:val="101010"/>
                      <w:sz w:val="17"/>
                    </w:rPr>
                    <w:t>Nº colegiado: 9396</w:t>
                  </w:r>
                </w:p>
              </w:tc>
              <w:tc>
                <w:tcPr>
                  <w:tcW w:w="0" w:type="auto"/>
                  <w:tcMar>
                    <w:top w:w="17" w:type="dxa"/>
                    <w:left w:w="6" w:type="dxa"/>
                    <w:bottom w:w="23" w:type="dxa"/>
                    <w:right w:w="11" w:type="dxa"/>
                  </w:tcMar>
                  <w:vAlign w:val="center"/>
                </w:tcPr>
                <w:p w:rsidR="006E4EDE" w:rsidRPr="003F24A0" w:rsidRDefault="006E4EDE" w:rsidP="00226EC1">
                  <w:pPr>
                    <w:framePr w:hSpace="141" w:wrap="around" w:vAnchor="text" w:hAnchor="margin" w:y="-537"/>
                    <w:spacing w:after="0" w:line="240" w:lineRule="auto"/>
                    <w:rPr>
                      <w:rFonts w:ascii="Century Gothic" w:hAnsi="Century Gothic" w:cs="Century Gothic"/>
                      <w:color w:val="101010"/>
                      <w:sz w:val="17"/>
                    </w:rPr>
                  </w:pPr>
                  <w:r w:rsidRPr="003F24A0">
                    <w:rPr>
                      <w:rFonts w:ascii="Century Gothic" w:hAnsi="Century Gothic" w:cs="Century Gothic"/>
                      <w:color w:val="101010"/>
                      <w:sz w:val="17"/>
                    </w:rPr>
                    <w:t xml:space="preserve"> </w:t>
                  </w:r>
                </w:p>
              </w:tc>
              <w:tc>
                <w:tcPr>
                  <w:tcW w:w="0" w:type="auto"/>
                  <w:noWrap/>
                  <w:vAlign w:val="center"/>
                </w:tcPr>
                <w:p w:rsidR="006E4EDE" w:rsidRPr="003F24A0" w:rsidRDefault="006E4EDE" w:rsidP="00226EC1">
                  <w:pPr>
                    <w:framePr w:hSpace="141" w:wrap="around" w:vAnchor="text" w:hAnchor="margin" w:y="-537"/>
                    <w:spacing w:after="0" w:line="240" w:lineRule="auto"/>
                    <w:rPr>
                      <w:rFonts w:ascii="Century Gothic" w:hAnsi="Century Gothic" w:cs="Century Gothic"/>
                      <w:color w:val="101010"/>
                      <w:sz w:val="17"/>
                    </w:rPr>
                  </w:pPr>
                  <w:r w:rsidRPr="003F24A0">
                    <w:rPr>
                      <w:rFonts w:ascii="Century Gothic" w:hAnsi="Century Gothic" w:cs="Century Gothic"/>
                      <w:color w:val="101010"/>
                      <w:sz w:val="17"/>
                    </w:rPr>
                    <w:t>E-mail: r.vasearq@gmail.com</w:t>
                  </w:r>
                </w:p>
              </w:tc>
            </w:tr>
          </w:tbl>
          <w:p w:rsidR="006E4EDE" w:rsidRPr="003F24A0" w:rsidRDefault="006E4EDE" w:rsidP="006E4EDE">
            <w:pPr>
              <w:spacing w:after="0" w:line="2" w:lineRule="auto"/>
              <w:rPr>
                <w:rFonts w:ascii="Century Gothic" w:hAnsi="Century Gothic"/>
              </w:rPr>
            </w:pPr>
          </w:p>
        </w:tc>
      </w:tr>
    </w:tbl>
    <w:p w:rsidR="006E25F6" w:rsidRDefault="006E4EDE" w:rsidP="006E25F6">
      <w:pPr>
        <w:rPr>
          <w:rFonts w:ascii="Century Gothic" w:hAnsi="Century Gothic" w:cs="Century Gothic"/>
          <w:b/>
          <w:color w:val="101010"/>
          <w:szCs w:val="36"/>
        </w:rPr>
      </w:pPr>
      <w:r w:rsidRPr="003F24A0">
        <w:rPr>
          <w:rFonts w:ascii="Century Gothic" w:hAnsi="Century Gothic" w:cs="Century Gothic"/>
          <w:b/>
          <w:color w:val="101010"/>
          <w:szCs w:val="36"/>
        </w:rPr>
        <w:br w:type="page"/>
      </w:r>
    </w:p>
    <w:p w:rsidR="009A68DE" w:rsidRPr="006E25F6" w:rsidRDefault="009A68DE" w:rsidP="006E25F6">
      <w:pPr>
        <w:rPr>
          <w:rFonts w:ascii="Century Gothic" w:hAnsi="Century Gothic" w:cs="Century Gothic"/>
          <w:b/>
          <w:color w:val="101010"/>
          <w:szCs w:val="36"/>
        </w:rPr>
      </w:pPr>
      <w:r w:rsidRPr="003F24A0">
        <w:rPr>
          <w:rFonts w:ascii="Century Gothic" w:hAnsi="Century Gothic" w:cs="Century Gothic"/>
          <w:b/>
          <w:color w:val="101010"/>
          <w:sz w:val="18"/>
          <w:szCs w:val="18"/>
        </w:rPr>
        <w:lastRenderedPageBreak/>
        <w:t>ÍNDICE</w:t>
      </w:r>
    </w:p>
    <w:tbl>
      <w:tblPr>
        <w:tblW w:w="9808" w:type="dxa"/>
        <w:jc w:val="center"/>
        <w:tblCellMar>
          <w:top w:w="28" w:type="dxa"/>
          <w:left w:w="28" w:type="dxa"/>
          <w:bottom w:w="28" w:type="dxa"/>
          <w:right w:w="28" w:type="dxa"/>
        </w:tblCellMar>
        <w:tblLook w:val="0000" w:firstRow="0" w:lastRow="0" w:firstColumn="0" w:lastColumn="0" w:noHBand="0" w:noVBand="0"/>
      </w:tblPr>
      <w:tblGrid>
        <w:gridCol w:w="567"/>
        <w:gridCol w:w="624"/>
        <w:gridCol w:w="624"/>
        <w:gridCol w:w="624"/>
        <w:gridCol w:w="6802"/>
        <w:gridCol w:w="567"/>
      </w:tblGrid>
      <w:tr w:rsidR="006E4EDE" w:rsidRPr="003F24A0" w:rsidTr="003E7ED9">
        <w:trPr>
          <w:cantSplit/>
          <w:jc w:val="center"/>
        </w:trPr>
        <w:tc>
          <w:tcPr>
            <w:tcW w:w="567" w:type="dxa"/>
            <w:noWrap/>
          </w:tcPr>
          <w:p w:rsidR="006E4EDE" w:rsidRPr="003F24A0" w:rsidRDefault="006E4EDE" w:rsidP="009E49C2">
            <w:pPr>
              <w:pStyle w:val="INDCAP1"/>
              <w:spacing w:line="240" w:lineRule="auto"/>
              <w:jc w:val="right"/>
              <w:rPr>
                <w:sz w:val="18"/>
                <w:szCs w:val="18"/>
                <w:u w:val="none"/>
              </w:rPr>
            </w:pPr>
            <w:r w:rsidRPr="003F24A0">
              <w:rPr>
                <w:sz w:val="18"/>
                <w:szCs w:val="18"/>
                <w:u w:val="none"/>
              </w:rPr>
              <w:t>1.-</w:t>
            </w:r>
          </w:p>
        </w:tc>
        <w:tc>
          <w:tcPr>
            <w:tcW w:w="8674" w:type="dxa"/>
            <w:gridSpan w:val="4"/>
          </w:tcPr>
          <w:p w:rsidR="006E4EDE" w:rsidRPr="003F24A0" w:rsidRDefault="00226EC1" w:rsidP="009E49C2">
            <w:pPr>
              <w:pStyle w:val="INDCAP1"/>
              <w:spacing w:line="240" w:lineRule="auto"/>
              <w:rPr>
                <w:sz w:val="18"/>
                <w:szCs w:val="18"/>
                <w:u w:val="none"/>
              </w:rPr>
            </w:pPr>
            <w:hyperlink w:anchor="REF_HTML:_RC_:1">
              <w:r w:rsidR="006E4EDE" w:rsidRPr="003F24A0">
                <w:rPr>
                  <w:sz w:val="18"/>
                  <w:szCs w:val="18"/>
                  <w:u w:val="none"/>
                </w:rPr>
                <w:t>MEMORIA DESCRIPTIVA</w:t>
              </w:r>
            </w:hyperlink>
          </w:p>
        </w:tc>
        <w:tc>
          <w:tcPr>
            <w:tcW w:w="567" w:type="dxa"/>
            <w:noWrap/>
            <w:vAlign w:val="bottom"/>
          </w:tcPr>
          <w:p w:rsidR="006E4EDE" w:rsidRPr="003F24A0" w:rsidRDefault="007E36B0" w:rsidP="009E49C2">
            <w:pPr>
              <w:spacing w:after="0" w:line="240" w:lineRule="auto"/>
              <w:rPr>
                <w:rFonts w:ascii="Century Gothic" w:hAnsi="Century Gothic" w:cs="Century Gothic"/>
                <w:color w:val="101010"/>
                <w:sz w:val="18"/>
                <w:szCs w:val="18"/>
              </w:rPr>
            </w:pPr>
            <w:r>
              <w:rPr>
                <w:rFonts w:ascii="Century Gothic" w:hAnsi="Century Gothic"/>
                <w:sz w:val="18"/>
                <w:szCs w:val="18"/>
              </w:rPr>
              <w:t>4</w:t>
            </w:r>
          </w:p>
        </w:tc>
      </w:tr>
      <w:tr w:rsidR="006E4EDE" w:rsidRPr="003F24A0" w:rsidTr="003E7ED9">
        <w:trPr>
          <w:cantSplit/>
          <w:jc w:val="center"/>
        </w:trPr>
        <w:tc>
          <w:tcPr>
            <w:tcW w:w="1191" w:type="dxa"/>
            <w:gridSpan w:val="2"/>
            <w:noWrap/>
          </w:tcPr>
          <w:p w:rsidR="006E4EDE" w:rsidRPr="003F24A0" w:rsidRDefault="006E4EDE" w:rsidP="009E49C2">
            <w:pPr>
              <w:pStyle w:val="INDCAP2"/>
              <w:spacing w:line="240" w:lineRule="auto"/>
              <w:jc w:val="right"/>
              <w:rPr>
                <w:sz w:val="18"/>
                <w:szCs w:val="18"/>
                <w:u w:val="none"/>
              </w:rPr>
            </w:pPr>
            <w:r w:rsidRPr="003F24A0">
              <w:rPr>
                <w:sz w:val="18"/>
                <w:szCs w:val="18"/>
                <w:u w:val="none"/>
              </w:rPr>
              <w:t>1.1.-</w:t>
            </w:r>
          </w:p>
        </w:tc>
        <w:tc>
          <w:tcPr>
            <w:tcW w:w="8050" w:type="dxa"/>
            <w:gridSpan w:val="3"/>
          </w:tcPr>
          <w:p w:rsidR="006E4EDE" w:rsidRPr="003F24A0" w:rsidRDefault="00226EC1" w:rsidP="009E49C2">
            <w:pPr>
              <w:pStyle w:val="INDCAP2"/>
              <w:spacing w:line="240" w:lineRule="auto"/>
              <w:rPr>
                <w:sz w:val="18"/>
                <w:szCs w:val="18"/>
                <w:u w:val="none"/>
              </w:rPr>
            </w:pPr>
            <w:hyperlink w:anchor="REF_HTML:_RC_:1:1">
              <w:r w:rsidR="006E4EDE" w:rsidRPr="003F24A0">
                <w:rPr>
                  <w:sz w:val="18"/>
                  <w:szCs w:val="18"/>
                  <w:u w:val="none"/>
                </w:rPr>
                <w:t>OBJETO DEL PROYECTO</w:t>
              </w:r>
            </w:hyperlink>
          </w:p>
        </w:tc>
        <w:tc>
          <w:tcPr>
            <w:tcW w:w="567" w:type="dxa"/>
            <w:noWrap/>
            <w:vAlign w:val="bottom"/>
          </w:tcPr>
          <w:p w:rsidR="006E4EDE" w:rsidRPr="003F24A0" w:rsidRDefault="006E4EDE" w:rsidP="009E49C2">
            <w:pPr>
              <w:spacing w:after="0" w:line="240" w:lineRule="auto"/>
              <w:rPr>
                <w:rFonts w:ascii="Century Gothic" w:hAnsi="Century Gothic" w:cs="Century Gothic"/>
                <w:color w:val="101010"/>
                <w:sz w:val="18"/>
                <w:szCs w:val="18"/>
              </w:rPr>
            </w:pPr>
          </w:p>
        </w:tc>
      </w:tr>
      <w:tr w:rsidR="006E4EDE" w:rsidRPr="003F24A0" w:rsidTr="003E7ED9">
        <w:trPr>
          <w:cantSplit/>
          <w:jc w:val="center"/>
        </w:trPr>
        <w:tc>
          <w:tcPr>
            <w:tcW w:w="1191" w:type="dxa"/>
            <w:gridSpan w:val="2"/>
            <w:noWrap/>
          </w:tcPr>
          <w:p w:rsidR="006E4EDE" w:rsidRPr="003F24A0" w:rsidRDefault="006E4EDE" w:rsidP="009E49C2">
            <w:pPr>
              <w:pStyle w:val="INDCAP2"/>
              <w:spacing w:line="240" w:lineRule="auto"/>
              <w:jc w:val="right"/>
              <w:rPr>
                <w:sz w:val="18"/>
                <w:szCs w:val="18"/>
                <w:u w:val="none"/>
              </w:rPr>
            </w:pPr>
            <w:r w:rsidRPr="003F24A0">
              <w:rPr>
                <w:sz w:val="18"/>
                <w:szCs w:val="18"/>
                <w:u w:val="none"/>
              </w:rPr>
              <w:t>1.2.-</w:t>
            </w:r>
          </w:p>
        </w:tc>
        <w:tc>
          <w:tcPr>
            <w:tcW w:w="8050" w:type="dxa"/>
            <w:gridSpan w:val="3"/>
          </w:tcPr>
          <w:p w:rsidR="006E4EDE" w:rsidRPr="003F24A0" w:rsidRDefault="00226EC1" w:rsidP="009E49C2">
            <w:pPr>
              <w:pStyle w:val="INDCAP2"/>
              <w:spacing w:line="240" w:lineRule="auto"/>
              <w:rPr>
                <w:sz w:val="18"/>
                <w:szCs w:val="18"/>
                <w:u w:val="none"/>
              </w:rPr>
            </w:pPr>
            <w:hyperlink w:anchor="REF_HTML:_RC_:1:2">
              <w:r w:rsidR="006E4EDE" w:rsidRPr="003F24A0">
                <w:rPr>
                  <w:sz w:val="18"/>
                  <w:szCs w:val="18"/>
                  <w:u w:val="none"/>
                </w:rPr>
                <w:t>TITULAR</w:t>
              </w:r>
            </w:hyperlink>
          </w:p>
        </w:tc>
        <w:tc>
          <w:tcPr>
            <w:tcW w:w="567" w:type="dxa"/>
            <w:noWrap/>
            <w:vAlign w:val="bottom"/>
          </w:tcPr>
          <w:p w:rsidR="006E4EDE" w:rsidRPr="003F24A0" w:rsidRDefault="006E4EDE" w:rsidP="009E49C2">
            <w:pPr>
              <w:spacing w:after="0" w:line="240" w:lineRule="auto"/>
              <w:rPr>
                <w:rFonts w:ascii="Century Gothic" w:hAnsi="Century Gothic" w:cs="Century Gothic"/>
                <w:color w:val="101010"/>
                <w:sz w:val="18"/>
                <w:szCs w:val="18"/>
              </w:rPr>
            </w:pPr>
          </w:p>
        </w:tc>
      </w:tr>
      <w:tr w:rsidR="006E4EDE" w:rsidRPr="003F24A0" w:rsidTr="003E7ED9">
        <w:trPr>
          <w:cantSplit/>
          <w:jc w:val="center"/>
        </w:trPr>
        <w:tc>
          <w:tcPr>
            <w:tcW w:w="1191" w:type="dxa"/>
            <w:gridSpan w:val="2"/>
            <w:noWrap/>
          </w:tcPr>
          <w:p w:rsidR="006E4EDE" w:rsidRPr="003F24A0" w:rsidRDefault="006E4EDE" w:rsidP="009E49C2">
            <w:pPr>
              <w:pStyle w:val="INDCAP2"/>
              <w:spacing w:line="240" w:lineRule="auto"/>
              <w:jc w:val="right"/>
              <w:rPr>
                <w:sz w:val="18"/>
                <w:szCs w:val="18"/>
                <w:u w:val="none"/>
              </w:rPr>
            </w:pPr>
            <w:r w:rsidRPr="003F24A0">
              <w:rPr>
                <w:sz w:val="18"/>
                <w:szCs w:val="18"/>
                <w:u w:val="none"/>
              </w:rPr>
              <w:t>1.3.-</w:t>
            </w:r>
          </w:p>
        </w:tc>
        <w:tc>
          <w:tcPr>
            <w:tcW w:w="8050" w:type="dxa"/>
            <w:gridSpan w:val="3"/>
          </w:tcPr>
          <w:p w:rsidR="006E4EDE" w:rsidRPr="003F24A0" w:rsidRDefault="00226EC1" w:rsidP="009E49C2">
            <w:pPr>
              <w:pStyle w:val="INDCAP2"/>
              <w:spacing w:line="240" w:lineRule="auto"/>
              <w:rPr>
                <w:sz w:val="18"/>
                <w:szCs w:val="18"/>
                <w:u w:val="none"/>
              </w:rPr>
            </w:pPr>
            <w:hyperlink w:anchor="REF_HTML:_RC_:1:3">
              <w:r w:rsidR="006E4EDE" w:rsidRPr="003F24A0">
                <w:rPr>
                  <w:sz w:val="18"/>
                  <w:szCs w:val="18"/>
                  <w:u w:val="none"/>
                </w:rPr>
                <w:t>EMPLAZAMIENTO</w:t>
              </w:r>
            </w:hyperlink>
          </w:p>
        </w:tc>
        <w:tc>
          <w:tcPr>
            <w:tcW w:w="567" w:type="dxa"/>
            <w:noWrap/>
            <w:vAlign w:val="bottom"/>
          </w:tcPr>
          <w:p w:rsidR="006E4EDE" w:rsidRPr="003F24A0" w:rsidRDefault="006E4EDE" w:rsidP="009E49C2">
            <w:pPr>
              <w:spacing w:after="0" w:line="240" w:lineRule="auto"/>
              <w:rPr>
                <w:rFonts w:ascii="Century Gothic" w:hAnsi="Century Gothic" w:cs="Century Gothic"/>
                <w:color w:val="101010"/>
                <w:sz w:val="18"/>
                <w:szCs w:val="18"/>
              </w:rPr>
            </w:pPr>
          </w:p>
        </w:tc>
      </w:tr>
      <w:tr w:rsidR="006E4EDE" w:rsidRPr="003F24A0" w:rsidTr="003E7ED9">
        <w:trPr>
          <w:cantSplit/>
          <w:jc w:val="center"/>
        </w:trPr>
        <w:tc>
          <w:tcPr>
            <w:tcW w:w="1191" w:type="dxa"/>
            <w:gridSpan w:val="2"/>
            <w:noWrap/>
          </w:tcPr>
          <w:p w:rsidR="006E4EDE" w:rsidRPr="003F24A0" w:rsidRDefault="006E4EDE" w:rsidP="009E49C2">
            <w:pPr>
              <w:pStyle w:val="INDCAP2"/>
              <w:spacing w:line="240" w:lineRule="auto"/>
              <w:jc w:val="right"/>
              <w:rPr>
                <w:sz w:val="18"/>
                <w:szCs w:val="18"/>
                <w:u w:val="none"/>
              </w:rPr>
            </w:pPr>
            <w:r w:rsidRPr="003F24A0">
              <w:rPr>
                <w:sz w:val="18"/>
                <w:szCs w:val="18"/>
                <w:u w:val="none"/>
              </w:rPr>
              <w:t>1.4.-</w:t>
            </w:r>
          </w:p>
        </w:tc>
        <w:tc>
          <w:tcPr>
            <w:tcW w:w="8050" w:type="dxa"/>
            <w:gridSpan w:val="3"/>
          </w:tcPr>
          <w:p w:rsidR="006E4EDE" w:rsidRPr="003F24A0" w:rsidRDefault="00226EC1" w:rsidP="009E49C2">
            <w:pPr>
              <w:pStyle w:val="INDCAP2"/>
              <w:spacing w:line="240" w:lineRule="auto"/>
              <w:rPr>
                <w:sz w:val="18"/>
                <w:szCs w:val="18"/>
                <w:u w:val="none"/>
              </w:rPr>
            </w:pPr>
            <w:hyperlink w:anchor="REF_HTML:_RC_:1:4">
              <w:r w:rsidR="006E4EDE" w:rsidRPr="003F24A0">
                <w:rPr>
                  <w:sz w:val="18"/>
                  <w:szCs w:val="18"/>
                  <w:u w:val="none"/>
                </w:rPr>
                <w:t>LEGISLACIÓN APLICABLE</w:t>
              </w:r>
            </w:hyperlink>
          </w:p>
        </w:tc>
        <w:tc>
          <w:tcPr>
            <w:tcW w:w="567" w:type="dxa"/>
            <w:noWrap/>
            <w:vAlign w:val="bottom"/>
          </w:tcPr>
          <w:p w:rsidR="006E4EDE" w:rsidRPr="003F24A0" w:rsidRDefault="006E4EDE" w:rsidP="009E49C2">
            <w:pPr>
              <w:spacing w:after="0" w:line="240" w:lineRule="auto"/>
              <w:rPr>
                <w:rFonts w:ascii="Century Gothic" w:hAnsi="Century Gothic" w:cs="Century Gothic"/>
                <w:color w:val="101010"/>
                <w:sz w:val="18"/>
                <w:szCs w:val="18"/>
              </w:rPr>
            </w:pPr>
          </w:p>
        </w:tc>
      </w:tr>
      <w:tr w:rsidR="006E4EDE" w:rsidRPr="003F24A0" w:rsidTr="003E7ED9">
        <w:trPr>
          <w:cantSplit/>
          <w:jc w:val="center"/>
        </w:trPr>
        <w:tc>
          <w:tcPr>
            <w:tcW w:w="1191" w:type="dxa"/>
            <w:gridSpan w:val="2"/>
            <w:noWrap/>
          </w:tcPr>
          <w:p w:rsidR="006E4EDE" w:rsidRPr="003F24A0" w:rsidRDefault="006E4EDE" w:rsidP="009E49C2">
            <w:pPr>
              <w:pStyle w:val="INDCAP2"/>
              <w:spacing w:line="240" w:lineRule="auto"/>
              <w:jc w:val="right"/>
              <w:rPr>
                <w:sz w:val="18"/>
                <w:szCs w:val="18"/>
                <w:u w:val="none"/>
              </w:rPr>
            </w:pPr>
            <w:r w:rsidRPr="003F24A0">
              <w:rPr>
                <w:sz w:val="18"/>
                <w:szCs w:val="18"/>
                <w:u w:val="none"/>
              </w:rPr>
              <w:t>1.5.-</w:t>
            </w:r>
          </w:p>
        </w:tc>
        <w:tc>
          <w:tcPr>
            <w:tcW w:w="8050" w:type="dxa"/>
            <w:gridSpan w:val="3"/>
          </w:tcPr>
          <w:p w:rsidR="006E4EDE" w:rsidRPr="003F24A0" w:rsidRDefault="00226EC1" w:rsidP="009E49C2">
            <w:pPr>
              <w:pStyle w:val="INDCAP2"/>
              <w:spacing w:line="240" w:lineRule="auto"/>
              <w:rPr>
                <w:sz w:val="18"/>
                <w:szCs w:val="18"/>
                <w:u w:val="none"/>
              </w:rPr>
            </w:pPr>
            <w:hyperlink w:anchor="REF_HTML:_RC_:1:5">
              <w:r w:rsidR="006E4EDE" w:rsidRPr="003F24A0">
                <w:rPr>
                  <w:sz w:val="18"/>
                  <w:szCs w:val="18"/>
                  <w:u w:val="none"/>
                </w:rPr>
                <w:t>DESCRIPCIÓN DE LA INSTALACIÓN</w:t>
              </w:r>
            </w:hyperlink>
          </w:p>
        </w:tc>
        <w:tc>
          <w:tcPr>
            <w:tcW w:w="567" w:type="dxa"/>
            <w:noWrap/>
            <w:vAlign w:val="bottom"/>
          </w:tcPr>
          <w:p w:rsidR="006E4EDE" w:rsidRPr="003F24A0" w:rsidRDefault="006E4EDE" w:rsidP="009E49C2">
            <w:pPr>
              <w:spacing w:after="0" w:line="240" w:lineRule="auto"/>
              <w:rPr>
                <w:rFonts w:ascii="Century Gothic" w:hAnsi="Century Gothic" w:cs="Century Gothic"/>
                <w:color w:val="101010"/>
                <w:sz w:val="18"/>
                <w:szCs w:val="18"/>
              </w:rPr>
            </w:pPr>
          </w:p>
        </w:tc>
      </w:tr>
      <w:tr w:rsidR="006E4EDE" w:rsidRPr="003F24A0" w:rsidTr="003E7ED9">
        <w:trPr>
          <w:cantSplit/>
          <w:jc w:val="center"/>
        </w:trPr>
        <w:tc>
          <w:tcPr>
            <w:tcW w:w="1815" w:type="dxa"/>
            <w:gridSpan w:val="3"/>
            <w:noWrap/>
          </w:tcPr>
          <w:p w:rsidR="006E4EDE" w:rsidRPr="003F24A0" w:rsidRDefault="006E4EDE" w:rsidP="009E49C2">
            <w:pPr>
              <w:pStyle w:val="INDCAP3"/>
              <w:jc w:val="right"/>
              <w:rPr>
                <w:rFonts w:ascii="Century Gothic" w:hAnsi="Century Gothic"/>
                <w:szCs w:val="18"/>
              </w:rPr>
            </w:pPr>
            <w:r w:rsidRPr="003F24A0">
              <w:rPr>
                <w:rFonts w:ascii="Century Gothic" w:hAnsi="Century Gothic"/>
                <w:szCs w:val="18"/>
              </w:rPr>
              <w:t>1.5.1.-</w:t>
            </w:r>
          </w:p>
        </w:tc>
        <w:tc>
          <w:tcPr>
            <w:tcW w:w="7426" w:type="dxa"/>
            <w:gridSpan w:val="2"/>
          </w:tcPr>
          <w:p w:rsidR="006E4EDE" w:rsidRPr="003F24A0" w:rsidRDefault="00226EC1" w:rsidP="009E49C2">
            <w:pPr>
              <w:pStyle w:val="INDCAP3"/>
              <w:rPr>
                <w:rFonts w:ascii="Century Gothic" w:hAnsi="Century Gothic"/>
                <w:szCs w:val="18"/>
              </w:rPr>
            </w:pPr>
            <w:hyperlink w:anchor="REF_HTML:_RC_:1:5:1">
              <w:r w:rsidR="006E4EDE" w:rsidRPr="003F24A0">
                <w:rPr>
                  <w:rFonts w:ascii="Century Gothic" w:hAnsi="Century Gothic"/>
                  <w:szCs w:val="18"/>
                </w:rPr>
                <w:t>DESCRIPCIÓN GENERAL</w:t>
              </w:r>
            </w:hyperlink>
          </w:p>
        </w:tc>
        <w:tc>
          <w:tcPr>
            <w:tcW w:w="567" w:type="dxa"/>
            <w:noWrap/>
            <w:vAlign w:val="bottom"/>
          </w:tcPr>
          <w:p w:rsidR="006E4EDE" w:rsidRPr="003F24A0" w:rsidRDefault="006E4EDE" w:rsidP="009E49C2">
            <w:pPr>
              <w:spacing w:after="0" w:line="240" w:lineRule="auto"/>
              <w:rPr>
                <w:rFonts w:ascii="Century Gothic" w:hAnsi="Century Gothic" w:cs="Century Gothic"/>
                <w:color w:val="101010"/>
                <w:sz w:val="18"/>
                <w:szCs w:val="18"/>
              </w:rPr>
            </w:pPr>
          </w:p>
        </w:tc>
      </w:tr>
      <w:tr w:rsidR="006E4EDE" w:rsidRPr="003F24A0" w:rsidTr="003E7ED9">
        <w:trPr>
          <w:cantSplit/>
          <w:jc w:val="center"/>
        </w:trPr>
        <w:tc>
          <w:tcPr>
            <w:tcW w:w="1191" w:type="dxa"/>
            <w:gridSpan w:val="2"/>
            <w:noWrap/>
          </w:tcPr>
          <w:p w:rsidR="006E4EDE" w:rsidRPr="003F24A0" w:rsidRDefault="006E4EDE" w:rsidP="009E49C2">
            <w:pPr>
              <w:pStyle w:val="INDCAP2"/>
              <w:spacing w:line="240" w:lineRule="auto"/>
              <w:jc w:val="right"/>
              <w:rPr>
                <w:sz w:val="18"/>
                <w:szCs w:val="18"/>
                <w:u w:val="none"/>
              </w:rPr>
            </w:pPr>
            <w:r w:rsidRPr="003F24A0">
              <w:rPr>
                <w:sz w:val="18"/>
                <w:szCs w:val="18"/>
                <w:u w:val="none"/>
              </w:rPr>
              <w:t>1.6.-</w:t>
            </w:r>
          </w:p>
        </w:tc>
        <w:tc>
          <w:tcPr>
            <w:tcW w:w="8050" w:type="dxa"/>
            <w:gridSpan w:val="3"/>
          </w:tcPr>
          <w:p w:rsidR="006E4EDE" w:rsidRPr="003F24A0" w:rsidRDefault="00226EC1" w:rsidP="009E49C2">
            <w:pPr>
              <w:pStyle w:val="INDCAP2"/>
              <w:spacing w:line="240" w:lineRule="auto"/>
              <w:rPr>
                <w:sz w:val="18"/>
                <w:szCs w:val="18"/>
                <w:u w:val="none"/>
              </w:rPr>
            </w:pPr>
            <w:hyperlink w:anchor="REF_HTML:_RC_:1:6">
              <w:r w:rsidR="006E4EDE" w:rsidRPr="003F24A0">
                <w:rPr>
                  <w:sz w:val="18"/>
                  <w:szCs w:val="18"/>
                  <w:u w:val="none"/>
                </w:rPr>
                <w:t>CARACTERÍSTICAS DE LA INSTALACIÓN</w:t>
              </w:r>
            </w:hyperlink>
          </w:p>
        </w:tc>
        <w:tc>
          <w:tcPr>
            <w:tcW w:w="567" w:type="dxa"/>
            <w:noWrap/>
            <w:vAlign w:val="bottom"/>
          </w:tcPr>
          <w:p w:rsidR="006E4EDE" w:rsidRPr="003F24A0" w:rsidRDefault="006E4EDE" w:rsidP="009E49C2">
            <w:pPr>
              <w:spacing w:after="0" w:line="240" w:lineRule="auto"/>
              <w:rPr>
                <w:rFonts w:ascii="Century Gothic" w:hAnsi="Century Gothic" w:cs="Century Gothic"/>
                <w:color w:val="101010"/>
                <w:sz w:val="18"/>
                <w:szCs w:val="18"/>
              </w:rPr>
            </w:pPr>
          </w:p>
        </w:tc>
      </w:tr>
      <w:tr w:rsidR="006E4EDE" w:rsidRPr="003F24A0" w:rsidTr="003E7ED9">
        <w:trPr>
          <w:cantSplit/>
          <w:jc w:val="center"/>
        </w:trPr>
        <w:tc>
          <w:tcPr>
            <w:tcW w:w="1815" w:type="dxa"/>
            <w:gridSpan w:val="3"/>
            <w:noWrap/>
          </w:tcPr>
          <w:p w:rsidR="006E4EDE" w:rsidRPr="003F24A0" w:rsidRDefault="006E4EDE" w:rsidP="009E49C2">
            <w:pPr>
              <w:pStyle w:val="INDCAP3"/>
              <w:jc w:val="right"/>
              <w:rPr>
                <w:rFonts w:ascii="Century Gothic" w:hAnsi="Century Gothic"/>
                <w:szCs w:val="18"/>
              </w:rPr>
            </w:pPr>
            <w:r w:rsidRPr="003F24A0">
              <w:rPr>
                <w:rFonts w:ascii="Century Gothic" w:hAnsi="Century Gothic"/>
                <w:szCs w:val="18"/>
              </w:rPr>
              <w:t>1.6.1.-</w:t>
            </w:r>
          </w:p>
        </w:tc>
        <w:tc>
          <w:tcPr>
            <w:tcW w:w="7426" w:type="dxa"/>
            <w:gridSpan w:val="2"/>
          </w:tcPr>
          <w:p w:rsidR="006E4EDE" w:rsidRPr="003F24A0" w:rsidRDefault="00226EC1" w:rsidP="009E49C2">
            <w:pPr>
              <w:pStyle w:val="INDCAP3"/>
              <w:rPr>
                <w:rFonts w:ascii="Century Gothic" w:hAnsi="Century Gothic"/>
                <w:szCs w:val="18"/>
              </w:rPr>
            </w:pPr>
            <w:hyperlink w:anchor="REF_HTML:_RC_:1:6:1">
              <w:r w:rsidR="006E4EDE" w:rsidRPr="003F24A0">
                <w:rPr>
                  <w:rFonts w:ascii="Century Gothic" w:hAnsi="Century Gothic"/>
                  <w:szCs w:val="18"/>
                </w:rPr>
                <w:t>ACOMETIDAS</w:t>
              </w:r>
            </w:hyperlink>
          </w:p>
        </w:tc>
        <w:tc>
          <w:tcPr>
            <w:tcW w:w="567" w:type="dxa"/>
            <w:noWrap/>
            <w:vAlign w:val="bottom"/>
          </w:tcPr>
          <w:p w:rsidR="006E4EDE" w:rsidRPr="003F24A0" w:rsidRDefault="006E4EDE" w:rsidP="009E49C2">
            <w:pPr>
              <w:spacing w:after="0" w:line="240" w:lineRule="auto"/>
              <w:rPr>
                <w:rFonts w:ascii="Century Gothic" w:hAnsi="Century Gothic" w:cs="Century Gothic"/>
                <w:color w:val="101010"/>
                <w:sz w:val="18"/>
                <w:szCs w:val="18"/>
              </w:rPr>
            </w:pPr>
          </w:p>
        </w:tc>
      </w:tr>
      <w:tr w:rsidR="006E4EDE" w:rsidRPr="003F24A0" w:rsidTr="003E7ED9">
        <w:trPr>
          <w:cantSplit/>
          <w:jc w:val="center"/>
        </w:trPr>
        <w:tc>
          <w:tcPr>
            <w:tcW w:w="1815" w:type="dxa"/>
            <w:gridSpan w:val="3"/>
            <w:noWrap/>
          </w:tcPr>
          <w:p w:rsidR="006E4EDE" w:rsidRPr="003F24A0" w:rsidRDefault="006E4EDE" w:rsidP="009E49C2">
            <w:pPr>
              <w:pStyle w:val="INDCAP3"/>
              <w:jc w:val="right"/>
              <w:rPr>
                <w:rFonts w:ascii="Century Gothic" w:hAnsi="Century Gothic"/>
                <w:szCs w:val="18"/>
              </w:rPr>
            </w:pPr>
            <w:r w:rsidRPr="003F24A0">
              <w:rPr>
                <w:rFonts w:ascii="Century Gothic" w:hAnsi="Century Gothic"/>
                <w:szCs w:val="18"/>
              </w:rPr>
              <w:t>1.6.2.-</w:t>
            </w:r>
          </w:p>
        </w:tc>
        <w:tc>
          <w:tcPr>
            <w:tcW w:w="7426" w:type="dxa"/>
            <w:gridSpan w:val="2"/>
          </w:tcPr>
          <w:p w:rsidR="006E4EDE" w:rsidRPr="003F24A0" w:rsidRDefault="00226EC1" w:rsidP="009E49C2">
            <w:pPr>
              <w:pStyle w:val="INDCAP3"/>
              <w:rPr>
                <w:rFonts w:ascii="Century Gothic" w:hAnsi="Century Gothic"/>
                <w:szCs w:val="18"/>
              </w:rPr>
            </w:pPr>
            <w:hyperlink w:anchor="REF_HTML:_RC_:1:6:2">
              <w:r w:rsidR="006E4EDE" w:rsidRPr="003F24A0">
                <w:rPr>
                  <w:rFonts w:ascii="Century Gothic" w:hAnsi="Century Gothic"/>
                  <w:szCs w:val="18"/>
                </w:rPr>
                <w:t>TUBOS DE ALIMENTACIÓN</w:t>
              </w:r>
            </w:hyperlink>
          </w:p>
        </w:tc>
        <w:tc>
          <w:tcPr>
            <w:tcW w:w="567" w:type="dxa"/>
            <w:noWrap/>
            <w:vAlign w:val="bottom"/>
          </w:tcPr>
          <w:p w:rsidR="006E4EDE" w:rsidRPr="003F24A0" w:rsidRDefault="006E4EDE" w:rsidP="009E49C2">
            <w:pPr>
              <w:spacing w:after="0" w:line="240" w:lineRule="auto"/>
              <w:rPr>
                <w:rFonts w:ascii="Century Gothic" w:hAnsi="Century Gothic" w:cs="Century Gothic"/>
                <w:color w:val="101010"/>
                <w:sz w:val="18"/>
                <w:szCs w:val="18"/>
              </w:rPr>
            </w:pPr>
          </w:p>
        </w:tc>
      </w:tr>
      <w:tr w:rsidR="006E4EDE" w:rsidRPr="003F24A0" w:rsidTr="003E7ED9">
        <w:trPr>
          <w:cantSplit/>
          <w:jc w:val="center"/>
        </w:trPr>
        <w:tc>
          <w:tcPr>
            <w:tcW w:w="1815" w:type="dxa"/>
            <w:gridSpan w:val="3"/>
            <w:noWrap/>
          </w:tcPr>
          <w:p w:rsidR="006E4EDE" w:rsidRPr="003F24A0" w:rsidRDefault="006E4EDE" w:rsidP="009E49C2">
            <w:pPr>
              <w:pStyle w:val="INDCAP3"/>
              <w:jc w:val="right"/>
              <w:rPr>
                <w:rFonts w:ascii="Century Gothic" w:hAnsi="Century Gothic"/>
                <w:szCs w:val="18"/>
              </w:rPr>
            </w:pPr>
            <w:r w:rsidRPr="003F24A0">
              <w:rPr>
                <w:rFonts w:ascii="Century Gothic" w:hAnsi="Century Gothic"/>
                <w:szCs w:val="18"/>
              </w:rPr>
              <w:t>1.6.3.-</w:t>
            </w:r>
          </w:p>
        </w:tc>
        <w:tc>
          <w:tcPr>
            <w:tcW w:w="7426" w:type="dxa"/>
            <w:gridSpan w:val="2"/>
          </w:tcPr>
          <w:p w:rsidR="006E4EDE" w:rsidRPr="003F24A0" w:rsidRDefault="00226EC1" w:rsidP="009E49C2">
            <w:pPr>
              <w:pStyle w:val="INDCAP3"/>
              <w:rPr>
                <w:rFonts w:ascii="Century Gothic" w:hAnsi="Century Gothic"/>
                <w:szCs w:val="18"/>
              </w:rPr>
            </w:pPr>
            <w:hyperlink w:anchor="REF_HTML:_RC_:1:6:3">
              <w:r w:rsidR="006E4EDE" w:rsidRPr="003F24A0">
                <w:rPr>
                  <w:rFonts w:ascii="Century Gothic" w:hAnsi="Century Gothic"/>
                  <w:szCs w:val="18"/>
                </w:rPr>
                <w:t>INSTALACIONES PARTICULARES</w:t>
              </w:r>
            </w:hyperlink>
          </w:p>
        </w:tc>
        <w:tc>
          <w:tcPr>
            <w:tcW w:w="567" w:type="dxa"/>
            <w:noWrap/>
            <w:vAlign w:val="bottom"/>
          </w:tcPr>
          <w:p w:rsidR="006E4EDE" w:rsidRPr="003F24A0" w:rsidRDefault="006E4EDE" w:rsidP="009E49C2">
            <w:pPr>
              <w:spacing w:after="0" w:line="240" w:lineRule="auto"/>
              <w:rPr>
                <w:rFonts w:ascii="Century Gothic" w:hAnsi="Century Gothic" w:cs="Century Gothic"/>
                <w:color w:val="101010"/>
                <w:sz w:val="18"/>
                <w:szCs w:val="18"/>
              </w:rPr>
            </w:pPr>
          </w:p>
        </w:tc>
      </w:tr>
      <w:tr w:rsidR="006E4EDE" w:rsidRPr="003F24A0" w:rsidTr="003E7ED9">
        <w:trPr>
          <w:cantSplit/>
          <w:jc w:val="center"/>
        </w:trPr>
        <w:tc>
          <w:tcPr>
            <w:tcW w:w="9241" w:type="dxa"/>
            <w:gridSpan w:val="5"/>
            <w:noWrap/>
            <w:vAlign w:val="center"/>
          </w:tcPr>
          <w:p w:rsidR="006E4EDE" w:rsidRPr="003F24A0" w:rsidRDefault="006E4EDE" w:rsidP="009E49C2">
            <w:pPr>
              <w:spacing w:after="0" w:line="240" w:lineRule="auto"/>
              <w:jc w:val="center"/>
              <w:rPr>
                <w:rFonts w:ascii="Century Gothic" w:hAnsi="Century Gothic" w:cs="Century Gothic"/>
                <w:color w:val="101010"/>
                <w:sz w:val="18"/>
                <w:szCs w:val="18"/>
              </w:rPr>
            </w:pPr>
            <w:r w:rsidRPr="003F24A0">
              <w:rPr>
                <w:rFonts w:ascii="Century Gothic" w:hAnsi="Century Gothic" w:cs="Century Gothic"/>
                <w:color w:val="101010"/>
                <w:sz w:val="18"/>
                <w:szCs w:val="18"/>
              </w:rPr>
              <w:t xml:space="preserve"> </w:t>
            </w:r>
          </w:p>
        </w:tc>
        <w:tc>
          <w:tcPr>
            <w:tcW w:w="567" w:type="dxa"/>
            <w:tcMar>
              <w:top w:w="17" w:type="dxa"/>
              <w:left w:w="6" w:type="dxa"/>
              <w:bottom w:w="23" w:type="dxa"/>
              <w:right w:w="11" w:type="dxa"/>
            </w:tcMar>
            <w:vAlign w:val="center"/>
          </w:tcPr>
          <w:p w:rsidR="006E4EDE" w:rsidRPr="003F24A0" w:rsidRDefault="006E4EDE" w:rsidP="009E49C2">
            <w:pPr>
              <w:spacing w:after="0" w:line="240" w:lineRule="auto"/>
              <w:rPr>
                <w:rFonts w:ascii="Century Gothic" w:hAnsi="Century Gothic" w:cs="Century Gothic"/>
                <w:color w:val="101010"/>
                <w:sz w:val="18"/>
                <w:szCs w:val="18"/>
              </w:rPr>
            </w:pPr>
            <w:r w:rsidRPr="003F24A0">
              <w:rPr>
                <w:rFonts w:ascii="Century Gothic" w:hAnsi="Century Gothic" w:cs="Century Gothic"/>
                <w:color w:val="101010"/>
                <w:sz w:val="18"/>
                <w:szCs w:val="18"/>
              </w:rPr>
              <w:t xml:space="preserve"> </w:t>
            </w:r>
          </w:p>
        </w:tc>
      </w:tr>
      <w:tr w:rsidR="006E4EDE" w:rsidRPr="003F24A0" w:rsidTr="003E7ED9">
        <w:trPr>
          <w:cantSplit/>
          <w:jc w:val="center"/>
        </w:trPr>
        <w:tc>
          <w:tcPr>
            <w:tcW w:w="567" w:type="dxa"/>
            <w:noWrap/>
          </w:tcPr>
          <w:p w:rsidR="006E4EDE" w:rsidRPr="003F24A0" w:rsidRDefault="006E4EDE" w:rsidP="009E49C2">
            <w:pPr>
              <w:pStyle w:val="INDCAP1"/>
              <w:spacing w:line="240" w:lineRule="auto"/>
              <w:jc w:val="right"/>
              <w:rPr>
                <w:sz w:val="18"/>
                <w:szCs w:val="18"/>
                <w:u w:val="none"/>
              </w:rPr>
            </w:pPr>
            <w:r w:rsidRPr="003F24A0">
              <w:rPr>
                <w:sz w:val="18"/>
                <w:szCs w:val="18"/>
                <w:u w:val="none"/>
              </w:rPr>
              <w:t>2.-</w:t>
            </w:r>
          </w:p>
        </w:tc>
        <w:tc>
          <w:tcPr>
            <w:tcW w:w="8674" w:type="dxa"/>
            <w:gridSpan w:val="4"/>
          </w:tcPr>
          <w:p w:rsidR="006E4EDE" w:rsidRPr="003F24A0" w:rsidRDefault="00226EC1" w:rsidP="009E49C2">
            <w:pPr>
              <w:pStyle w:val="INDCAP1"/>
              <w:spacing w:line="240" w:lineRule="auto"/>
              <w:rPr>
                <w:sz w:val="18"/>
                <w:szCs w:val="18"/>
                <w:u w:val="none"/>
              </w:rPr>
            </w:pPr>
            <w:hyperlink w:anchor="REF_HTML:_RC_:2">
              <w:r w:rsidR="006E4EDE" w:rsidRPr="003F24A0">
                <w:rPr>
                  <w:sz w:val="18"/>
                  <w:szCs w:val="18"/>
                  <w:u w:val="none"/>
                </w:rPr>
                <w:t>CÁLCULOS</w:t>
              </w:r>
            </w:hyperlink>
          </w:p>
        </w:tc>
        <w:tc>
          <w:tcPr>
            <w:tcW w:w="567" w:type="dxa"/>
            <w:noWrap/>
            <w:vAlign w:val="bottom"/>
          </w:tcPr>
          <w:p w:rsidR="006E4EDE" w:rsidRPr="003F24A0" w:rsidRDefault="007E36B0" w:rsidP="009E49C2">
            <w:pPr>
              <w:spacing w:after="0" w:line="240" w:lineRule="auto"/>
              <w:rPr>
                <w:rFonts w:ascii="Century Gothic" w:hAnsi="Century Gothic" w:cs="Century Gothic"/>
                <w:color w:val="101010"/>
                <w:sz w:val="18"/>
                <w:szCs w:val="18"/>
              </w:rPr>
            </w:pPr>
            <w:r>
              <w:rPr>
                <w:rFonts w:ascii="Century Gothic" w:hAnsi="Century Gothic"/>
                <w:sz w:val="18"/>
                <w:szCs w:val="18"/>
              </w:rPr>
              <w:t>7</w:t>
            </w:r>
          </w:p>
        </w:tc>
      </w:tr>
      <w:tr w:rsidR="006E4EDE" w:rsidRPr="003F24A0" w:rsidTr="003E7ED9">
        <w:trPr>
          <w:cantSplit/>
          <w:jc w:val="center"/>
        </w:trPr>
        <w:tc>
          <w:tcPr>
            <w:tcW w:w="1191" w:type="dxa"/>
            <w:gridSpan w:val="2"/>
            <w:noWrap/>
          </w:tcPr>
          <w:p w:rsidR="006E4EDE" w:rsidRPr="003F24A0" w:rsidRDefault="006E4EDE" w:rsidP="009E49C2">
            <w:pPr>
              <w:pStyle w:val="INDCAP2"/>
              <w:spacing w:line="240" w:lineRule="auto"/>
              <w:jc w:val="right"/>
              <w:rPr>
                <w:sz w:val="18"/>
                <w:szCs w:val="18"/>
                <w:u w:val="none"/>
              </w:rPr>
            </w:pPr>
            <w:r w:rsidRPr="003F24A0">
              <w:rPr>
                <w:sz w:val="18"/>
                <w:szCs w:val="18"/>
                <w:u w:val="none"/>
              </w:rPr>
              <w:t>2.1.-</w:t>
            </w:r>
          </w:p>
        </w:tc>
        <w:tc>
          <w:tcPr>
            <w:tcW w:w="8050" w:type="dxa"/>
            <w:gridSpan w:val="3"/>
          </w:tcPr>
          <w:p w:rsidR="006E4EDE" w:rsidRPr="003F24A0" w:rsidRDefault="00226EC1" w:rsidP="009E49C2">
            <w:pPr>
              <w:pStyle w:val="INDCAP2"/>
              <w:spacing w:line="240" w:lineRule="auto"/>
              <w:rPr>
                <w:sz w:val="18"/>
                <w:szCs w:val="18"/>
                <w:u w:val="none"/>
              </w:rPr>
            </w:pPr>
            <w:hyperlink w:anchor="REF_HTML:_RC_:2:1">
              <w:r w:rsidR="006E4EDE" w:rsidRPr="003F24A0">
                <w:rPr>
                  <w:sz w:val="18"/>
                  <w:szCs w:val="18"/>
                  <w:u w:val="none"/>
                </w:rPr>
                <w:t>BASES DE CÁLCULO</w:t>
              </w:r>
            </w:hyperlink>
          </w:p>
        </w:tc>
        <w:tc>
          <w:tcPr>
            <w:tcW w:w="567" w:type="dxa"/>
            <w:noWrap/>
            <w:vAlign w:val="bottom"/>
          </w:tcPr>
          <w:p w:rsidR="006E4EDE" w:rsidRPr="003F24A0" w:rsidRDefault="006E4EDE" w:rsidP="009E49C2">
            <w:pPr>
              <w:spacing w:after="0" w:line="240" w:lineRule="auto"/>
              <w:rPr>
                <w:rFonts w:ascii="Century Gothic" w:hAnsi="Century Gothic" w:cs="Century Gothic"/>
                <w:color w:val="101010"/>
                <w:sz w:val="18"/>
                <w:szCs w:val="18"/>
              </w:rPr>
            </w:pPr>
          </w:p>
        </w:tc>
      </w:tr>
      <w:tr w:rsidR="006E4EDE" w:rsidRPr="003F24A0" w:rsidTr="003E7ED9">
        <w:trPr>
          <w:cantSplit/>
          <w:jc w:val="center"/>
        </w:trPr>
        <w:tc>
          <w:tcPr>
            <w:tcW w:w="1815" w:type="dxa"/>
            <w:gridSpan w:val="3"/>
            <w:noWrap/>
          </w:tcPr>
          <w:p w:rsidR="006E4EDE" w:rsidRPr="003F24A0" w:rsidRDefault="006E4EDE" w:rsidP="009E49C2">
            <w:pPr>
              <w:pStyle w:val="INDCAP3"/>
              <w:jc w:val="right"/>
              <w:rPr>
                <w:rFonts w:ascii="Century Gothic" w:hAnsi="Century Gothic"/>
                <w:szCs w:val="18"/>
              </w:rPr>
            </w:pPr>
            <w:r w:rsidRPr="003F24A0">
              <w:rPr>
                <w:rFonts w:ascii="Century Gothic" w:hAnsi="Century Gothic"/>
                <w:szCs w:val="18"/>
              </w:rPr>
              <w:t>2.1.1.-</w:t>
            </w:r>
          </w:p>
        </w:tc>
        <w:tc>
          <w:tcPr>
            <w:tcW w:w="7426" w:type="dxa"/>
            <w:gridSpan w:val="2"/>
          </w:tcPr>
          <w:p w:rsidR="006E4EDE" w:rsidRPr="003F24A0" w:rsidRDefault="00226EC1" w:rsidP="009E49C2">
            <w:pPr>
              <w:pStyle w:val="INDCAP3"/>
              <w:rPr>
                <w:rFonts w:ascii="Century Gothic" w:hAnsi="Century Gothic"/>
                <w:szCs w:val="18"/>
              </w:rPr>
            </w:pPr>
            <w:hyperlink w:anchor="REF_HTML:_RC_:2:1:1">
              <w:r w:rsidR="006E4EDE" w:rsidRPr="003F24A0">
                <w:rPr>
                  <w:rFonts w:ascii="Century Gothic" w:hAnsi="Century Gothic"/>
                  <w:szCs w:val="18"/>
                </w:rPr>
                <w:t>REDES DE DISTRIBUCIÓN</w:t>
              </w:r>
            </w:hyperlink>
          </w:p>
        </w:tc>
        <w:tc>
          <w:tcPr>
            <w:tcW w:w="567" w:type="dxa"/>
            <w:noWrap/>
            <w:vAlign w:val="bottom"/>
          </w:tcPr>
          <w:p w:rsidR="006E4EDE" w:rsidRPr="003F24A0" w:rsidRDefault="006E4EDE" w:rsidP="009E49C2">
            <w:pPr>
              <w:spacing w:after="0" w:line="240" w:lineRule="auto"/>
              <w:rPr>
                <w:rFonts w:ascii="Century Gothic" w:hAnsi="Century Gothic" w:cs="Century Gothic"/>
                <w:color w:val="101010"/>
                <w:sz w:val="18"/>
                <w:szCs w:val="18"/>
              </w:rPr>
            </w:pPr>
          </w:p>
        </w:tc>
      </w:tr>
      <w:tr w:rsidR="006E4EDE" w:rsidRPr="003F24A0" w:rsidTr="003E7ED9">
        <w:trPr>
          <w:cantSplit/>
          <w:jc w:val="center"/>
        </w:trPr>
        <w:tc>
          <w:tcPr>
            <w:tcW w:w="2439" w:type="dxa"/>
            <w:gridSpan w:val="4"/>
            <w:noWrap/>
          </w:tcPr>
          <w:p w:rsidR="006E4EDE" w:rsidRPr="003F24A0" w:rsidRDefault="006E4EDE" w:rsidP="009E49C2">
            <w:pPr>
              <w:pStyle w:val="INDCAP4"/>
              <w:jc w:val="right"/>
              <w:rPr>
                <w:rFonts w:ascii="Century Gothic" w:hAnsi="Century Gothic"/>
                <w:szCs w:val="18"/>
              </w:rPr>
            </w:pPr>
            <w:r w:rsidRPr="003F24A0">
              <w:rPr>
                <w:rFonts w:ascii="Century Gothic" w:hAnsi="Century Gothic"/>
                <w:szCs w:val="18"/>
              </w:rPr>
              <w:t>2.1.1.1.-</w:t>
            </w:r>
          </w:p>
        </w:tc>
        <w:tc>
          <w:tcPr>
            <w:tcW w:w="6802" w:type="dxa"/>
          </w:tcPr>
          <w:p w:rsidR="006E4EDE" w:rsidRPr="003F24A0" w:rsidRDefault="00226EC1" w:rsidP="009E49C2">
            <w:pPr>
              <w:pStyle w:val="INDCAP4"/>
              <w:rPr>
                <w:rFonts w:ascii="Century Gothic" w:hAnsi="Century Gothic"/>
                <w:szCs w:val="18"/>
              </w:rPr>
            </w:pPr>
            <w:hyperlink w:anchor="REF_HTML:_RC_:2:1:1:1">
              <w:r w:rsidR="006E4EDE" w:rsidRPr="003F24A0">
                <w:rPr>
                  <w:rFonts w:ascii="Century Gothic" w:hAnsi="Century Gothic"/>
                  <w:szCs w:val="18"/>
                </w:rPr>
                <w:t>CONDICIONES MÍNIMAS DE SUMINISTRO</w:t>
              </w:r>
            </w:hyperlink>
          </w:p>
        </w:tc>
        <w:tc>
          <w:tcPr>
            <w:tcW w:w="567" w:type="dxa"/>
            <w:noWrap/>
            <w:vAlign w:val="bottom"/>
          </w:tcPr>
          <w:p w:rsidR="006E4EDE" w:rsidRPr="003F24A0" w:rsidRDefault="006E4EDE" w:rsidP="009E49C2">
            <w:pPr>
              <w:spacing w:after="0" w:line="240" w:lineRule="auto"/>
              <w:rPr>
                <w:rFonts w:ascii="Century Gothic" w:hAnsi="Century Gothic" w:cs="Century Gothic"/>
                <w:color w:val="101010"/>
                <w:sz w:val="18"/>
                <w:szCs w:val="18"/>
              </w:rPr>
            </w:pPr>
            <w:r w:rsidRPr="003F24A0">
              <w:rPr>
                <w:rFonts w:ascii="Century Gothic" w:hAnsi="Century Gothic"/>
                <w:sz w:val="18"/>
                <w:szCs w:val="18"/>
              </w:rPr>
              <w:fldChar w:fldCharType="begin"/>
            </w:r>
            <w:r w:rsidRPr="003F24A0">
              <w:rPr>
                <w:rFonts w:ascii="Century Gothic" w:hAnsi="Century Gothic"/>
                <w:sz w:val="18"/>
                <w:szCs w:val="18"/>
              </w:rPr>
              <w:instrText xml:space="preserve"> PAGEREF REF_HTML:_RC_:2:1:1:1 \h \* MERGEFORMAT </w:instrText>
            </w:r>
            <w:r w:rsidRPr="003F24A0">
              <w:rPr>
                <w:rFonts w:ascii="Century Gothic" w:hAnsi="Century Gothic"/>
                <w:sz w:val="18"/>
                <w:szCs w:val="18"/>
              </w:rPr>
            </w:r>
            <w:r w:rsidRPr="003F24A0">
              <w:rPr>
                <w:rFonts w:ascii="Century Gothic" w:hAnsi="Century Gothic"/>
                <w:sz w:val="18"/>
                <w:szCs w:val="18"/>
              </w:rPr>
              <w:fldChar w:fldCharType="end"/>
            </w:r>
          </w:p>
        </w:tc>
      </w:tr>
      <w:tr w:rsidR="006E4EDE" w:rsidRPr="003F24A0" w:rsidTr="003E7ED9">
        <w:trPr>
          <w:cantSplit/>
          <w:jc w:val="center"/>
        </w:trPr>
        <w:tc>
          <w:tcPr>
            <w:tcW w:w="2439" w:type="dxa"/>
            <w:gridSpan w:val="4"/>
            <w:noWrap/>
          </w:tcPr>
          <w:p w:rsidR="006E4EDE" w:rsidRPr="003F24A0" w:rsidRDefault="006E4EDE" w:rsidP="009E49C2">
            <w:pPr>
              <w:pStyle w:val="INDCAP4"/>
              <w:jc w:val="right"/>
              <w:rPr>
                <w:rFonts w:ascii="Century Gothic" w:hAnsi="Century Gothic"/>
                <w:szCs w:val="18"/>
              </w:rPr>
            </w:pPr>
            <w:r w:rsidRPr="003F24A0">
              <w:rPr>
                <w:rFonts w:ascii="Century Gothic" w:hAnsi="Century Gothic"/>
                <w:szCs w:val="18"/>
              </w:rPr>
              <w:t>2.1.1.2.-</w:t>
            </w:r>
          </w:p>
        </w:tc>
        <w:tc>
          <w:tcPr>
            <w:tcW w:w="6802" w:type="dxa"/>
          </w:tcPr>
          <w:p w:rsidR="006E4EDE" w:rsidRPr="003F24A0" w:rsidRDefault="00226EC1" w:rsidP="009E49C2">
            <w:pPr>
              <w:pStyle w:val="INDCAP4"/>
              <w:rPr>
                <w:rFonts w:ascii="Century Gothic" w:hAnsi="Century Gothic"/>
                <w:szCs w:val="18"/>
              </w:rPr>
            </w:pPr>
            <w:hyperlink w:anchor="REF_HTML:_RC_:2:1:1:2">
              <w:r w:rsidR="006E4EDE" w:rsidRPr="003F24A0">
                <w:rPr>
                  <w:rFonts w:ascii="Century Gothic" w:hAnsi="Century Gothic"/>
                  <w:szCs w:val="18"/>
                </w:rPr>
                <w:t>TRAMOS</w:t>
              </w:r>
            </w:hyperlink>
          </w:p>
        </w:tc>
        <w:tc>
          <w:tcPr>
            <w:tcW w:w="567" w:type="dxa"/>
            <w:noWrap/>
            <w:vAlign w:val="bottom"/>
          </w:tcPr>
          <w:p w:rsidR="006E4EDE" w:rsidRPr="003F24A0" w:rsidRDefault="006E4EDE" w:rsidP="009E49C2">
            <w:pPr>
              <w:spacing w:after="0" w:line="240" w:lineRule="auto"/>
              <w:rPr>
                <w:rFonts w:ascii="Century Gothic" w:hAnsi="Century Gothic" w:cs="Century Gothic"/>
                <w:color w:val="101010"/>
                <w:sz w:val="18"/>
                <w:szCs w:val="18"/>
              </w:rPr>
            </w:pPr>
          </w:p>
        </w:tc>
      </w:tr>
      <w:tr w:rsidR="006E4EDE" w:rsidRPr="003F24A0" w:rsidTr="003E7ED9">
        <w:trPr>
          <w:cantSplit/>
          <w:jc w:val="center"/>
        </w:trPr>
        <w:tc>
          <w:tcPr>
            <w:tcW w:w="2439" w:type="dxa"/>
            <w:gridSpan w:val="4"/>
            <w:noWrap/>
          </w:tcPr>
          <w:p w:rsidR="006E4EDE" w:rsidRPr="003F24A0" w:rsidRDefault="006E4EDE" w:rsidP="009E49C2">
            <w:pPr>
              <w:pStyle w:val="INDCAP4"/>
              <w:jc w:val="right"/>
              <w:rPr>
                <w:rFonts w:ascii="Century Gothic" w:hAnsi="Century Gothic"/>
                <w:szCs w:val="18"/>
              </w:rPr>
            </w:pPr>
            <w:r w:rsidRPr="003F24A0">
              <w:rPr>
                <w:rFonts w:ascii="Century Gothic" w:hAnsi="Century Gothic"/>
                <w:szCs w:val="18"/>
              </w:rPr>
              <w:t>2.1.1.3.-</w:t>
            </w:r>
          </w:p>
        </w:tc>
        <w:tc>
          <w:tcPr>
            <w:tcW w:w="6802" w:type="dxa"/>
          </w:tcPr>
          <w:p w:rsidR="006E4EDE" w:rsidRPr="003F24A0" w:rsidRDefault="00226EC1" w:rsidP="009E49C2">
            <w:pPr>
              <w:pStyle w:val="INDCAP4"/>
              <w:rPr>
                <w:rFonts w:ascii="Century Gothic" w:hAnsi="Century Gothic"/>
                <w:szCs w:val="18"/>
              </w:rPr>
            </w:pPr>
            <w:hyperlink w:anchor="REF_HTML:_RC_:2:1:1:3">
              <w:r w:rsidR="006E4EDE" w:rsidRPr="003F24A0">
                <w:rPr>
                  <w:rFonts w:ascii="Century Gothic" w:hAnsi="Century Gothic"/>
                  <w:szCs w:val="18"/>
                </w:rPr>
                <w:t>COMPROBACIÓN DE LA PRESIÓN</w:t>
              </w:r>
            </w:hyperlink>
          </w:p>
        </w:tc>
        <w:tc>
          <w:tcPr>
            <w:tcW w:w="567" w:type="dxa"/>
            <w:noWrap/>
            <w:vAlign w:val="bottom"/>
          </w:tcPr>
          <w:p w:rsidR="006E4EDE" w:rsidRPr="003F24A0" w:rsidRDefault="006E4EDE" w:rsidP="009E49C2">
            <w:pPr>
              <w:spacing w:after="0" w:line="240" w:lineRule="auto"/>
              <w:rPr>
                <w:rFonts w:ascii="Century Gothic" w:hAnsi="Century Gothic" w:cs="Century Gothic"/>
                <w:color w:val="101010"/>
                <w:sz w:val="18"/>
                <w:szCs w:val="18"/>
              </w:rPr>
            </w:pPr>
          </w:p>
        </w:tc>
      </w:tr>
      <w:tr w:rsidR="006E4EDE" w:rsidRPr="003F24A0" w:rsidTr="003E7ED9">
        <w:trPr>
          <w:cantSplit/>
          <w:jc w:val="center"/>
        </w:trPr>
        <w:tc>
          <w:tcPr>
            <w:tcW w:w="1815" w:type="dxa"/>
            <w:gridSpan w:val="3"/>
            <w:noWrap/>
          </w:tcPr>
          <w:p w:rsidR="006E4EDE" w:rsidRPr="003F24A0" w:rsidRDefault="006E4EDE" w:rsidP="009E49C2">
            <w:pPr>
              <w:pStyle w:val="INDCAP3"/>
              <w:jc w:val="right"/>
              <w:rPr>
                <w:rFonts w:ascii="Century Gothic" w:hAnsi="Century Gothic"/>
                <w:szCs w:val="18"/>
              </w:rPr>
            </w:pPr>
            <w:r w:rsidRPr="003F24A0">
              <w:rPr>
                <w:rFonts w:ascii="Century Gothic" w:hAnsi="Century Gothic"/>
                <w:szCs w:val="18"/>
              </w:rPr>
              <w:t>2.1.2.-</w:t>
            </w:r>
          </w:p>
        </w:tc>
        <w:tc>
          <w:tcPr>
            <w:tcW w:w="7426" w:type="dxa"/>
            <w:gridSpan w:val="2"/>
          </w:tcPr>
          <w:p w:rsidR="006E4EDE" w:rsidRPr="003F24A0" w:rsidRDefault="00226EC1" w:rsidP="009E49C2">
            <w:pPr>
              <w:pStyle w:val="INDCAP3"/>
              <w:rPr>
                <w:rFonts w:ascii="Century Gothic" w:hAnsi="Century Gothic"/>
                <w:szCs w:val="18"/>
              </w:rPr>
            </w:pPr>
            <w:hyperlink w:anchor="REF_HTML:_RC_:2:1:2">
              <w:r w:rsidR="006E4EDE" w:rsidRPr="003F24A0">
                <w:rPr>
                  <w:rFonts w:ascii="Century Gothic" w:hAnsi="Century Gothic"/>
                  <w:szCs w:val="18"/>
                </w:rPr>
                <w:t>DERIVACIONES A CUARTOS HÚMEDOS Y RAMALES DE ENLACE</w:t>
              </w:r>
            </w:hyperlink>
          </w:p>
        </w:tc>
        <w:tc>
          <w:tcPr>
            <w:tcW w:w="567" w:type="dxa"/>
            <w:noWrap/>
            <w:vAlign w:val="bottom"/>
          </w:tcPr>
          <w:p w:rsidR="006E4EDE" w:rsidRPr="003F24A0" w:rsidRDefault="006E4EDE" w:rsidP="009E49C2">
            <w:pPr>
              <w:spacing w:after="0" w:line="240" w:lineRule="auto"/>
              <w:rPr>
                <w:rFonts w:ascii="Century Gothic" w:hAnsi="Century Gothic" w:cs="Century Gothic"/>
                <w:color w:val="101010"/>
                <w:sz w:val="18"/>
                <w:szCs w:val="18"/>
              </w:rPr>
            </w:pPr>
          </w:p>
        </w:tc>
      </w:tr>
      <w:tr w:rsidR="006E4EDE" w:rsidRPr="003F24A0" w:rsidTr="003E7ED9">
        <w:trPr>
          <w:cantSplit/>
          <w:jc w:val="center"/>
        </w:trPr>
        <w:tc>
          <w:tcPr>
            <w:tcW w:w="1815" w:type="dxa"/>
            <w:gridSpan w:val="3"/>
            <w:noWrap/>
          </w:tcPr>
          <w:p w:rsidR="006E4EDE" w:rsidRPr="003F24A0" w:rsidRDefault="006E4EDE" w:rsidP="009E49C2">
            <w:pPr>
              <w:pStyle w:val="INDCAP3"/>
              <w:jc w:val="right"/>
              <w:rPr>
                <w:rFonts w:ascii="Century Gothic" w:hAnsi="Century Gothic"/>
                <w:szCs w:val="18"/>
              </w:rPr>
            </w:pPr>
            <w:r w:rsidRPr="003F24A0">
              <w:rPr>
                <w:rFonts w:ascii="Century Gothic" w:hAnsi="Century Gothic"/>
                <w:szCs w:val="18"/>
              </w:rPr>
              <w:t>2.1.3.-</w:t>
            </w:r>
          </w:p>
        </w:tc>
        <w:tc>
          <w:tcPr>
            <w:tcW w:w="7426" w:type="dxa"/>
            <w:gridSpan w:val="2"/>
          </w:tcPr>
          <w:p w:rsidR="006E4EDE" w:rsidRPr="003F24A0" w:rsidRDefault="00226EC1" w:rsidP="009E49C2">
            <w:pPr>
              <w:pStyle w:val="INDCAP3"/>
              <w:rPr>
                <w:rFonts w:ascii="Century Gothic" w:hAnsi="Century Gothic"/>
                <w:szCs w:val="18"/>
              </w:rPr>
            </w:pPr>
            <w:hyperlink w:anchor="REF_HTML:_RC_:2:1:3">
              <w:r w:rsidR="006E4EDE" w:rsidRPr="003F24A0">
                <w:rPr>
                  <w:rFonts w:ascii="Century Gothic" w:hAnsi="Century Gothic"/>
                  <w:szCs w:val="18"/>
                </w:rPr>
                <w:t>EQUIPOS, ELEMENTOS Y DISPOSITIVOS DE LA INSTALACIÓN</w:t>
              </w:r>
            </w:hyperlink>
          </w:p>
        </w:tc>
        <w:tc>
          <w:tcPr>
            <w:tcW w:w="567" w:type="dxa"/>
            <w:noWrap/>
            <w:vAlign w:val="bottom"/>
          </w:tcPr>
          <w:p w:rsidR="006E4EDE" w:rsidRPr="003F24A0" w:rsidRDefault="006E4EDE" w:rsidP="009E49C2">
            <w:pPr>
              <w:spacing w:after="0" w:line="240" w:lineRule="auto"/>
              <w:rPr>
                <w:rFonts w:ascii="Century Gothic" w:hAnsi="Century Gothic" w:cs="Century Gothic"/>
                <w:color w:val="101010"/>
                <w:sz w:val="18"/>
                <w:szCs w:val="18"/>
              </w:rPr>
            </w:pPr>
          </w:p>
        </w:tc>
      </w:tr>
      <w:tr w:rsidR="006E4EDE" w:rsidRPr="003F24A0" w:rsidTr="003E7ED9">
        <w:trPr>
          <w:cantSplit/>
          <w:jc w:val="center"/>
        </w:trPr>
        <w:tc>
          <w:tcPr>
            <w:tcW w:w="2439" w:type="dxa"/>
            <w:gridSpan w:val="4"/>
            <w:noWrap/>
          </w:tcPr>
          <w:p w:rsidR="006E4EDE" w:rsidRPr="003F24A0" w:rsidRDefault="006E4EDE" w:rsidP="009E49C2">
            <w:pPr>
              <w:pStyle w:val="INDCAP4"/>
              <w:jc w:val="right"/>
              <w:rPr>
                <w:rFonts w:ascii="Century Gothic" w:hAnsi="Century Gothic"/>
                <w:szCs w:val="18"/>
              </w:rPr>
            </w:pPr>
            <w:r w:rsidRPr="003F24A0">
              <w:rPr>
                <w:rFonts w:ascii="Century Gothic" w:hAnsi="Century Gothic"/>
                <w:szCs w:val="18"/>
              </w:rPr>
              <w:t>2.1.3.1.-</w:t>
            </w:r>
          </w:p>
        </w:tc>
        <w:tc>
          <w:tcPr>
            <w:tcW w:w="6802" w:type="dxa"/>
          </w:tcPr>
          <w:p w:rsidR="006E4EDE" w:rsidRPr="003F24A0" w:rsidRDefault="00226EC1" w:rsidP="009E49C2">
            <w:pPr>
              <w:pStyle w:val="INDCAP4"/>
              <w:rPr>
                <w:rFonts w:ascii="Century Gothic" w:hAnsi="Century Gothic"/>
                <w:szCs w:val="18"/>
              </w:rPr>
            </w:pPr>
            <w:hyperlink w:anchor="REF_HTML:_RC_:2:1:3:1">
              <w:r w:rsidR="006E4EDE" w:rsidRPr="003F24A0">
                <w:rPr>
                  <w:rFonts w:ascii="Century Gothic" w:hAnsi="Century Gothic"/>
                  <w:szCs w:val="18"/>
                </w:rPr>
                <w:t>CONTADORES</w:t>
              </w:r>
            </w:hyperlink>
          </w:p>
        </w:tc>
        <w:tc>
          <w:tcPr>
            <w:tcW w:w="567" w:type="dxa"/>
            <w:noWrap/>
            <w:vAlign w:val="bottom"/>
          </w:tcPr>
          <w:p w:rsidR="006E4EDE" w:rsidRPr="003F24A0" w:rsidRDefault="006E4EDE" w:rsidP="009E49C2">
            <w:pPr>
              <w:spacing w:after="0" w:line="240" w:lineRule="auto"/>
              <w:rPr>
                <w:rFonts w:ascii="Century Gothic" w:hAnsi="Century Gothic" w:cs="Century Gothic"/>
                <w:color w:val="101010"/>
                <w:sz w:val="18"/>
                <w:szCs w:val="18"/>
              </w:rPr>
            </w:pPr>
          </w:p>
        </w:tc>
      </w:tr>
      <w:tr w:rsidR="006E4EDE" w:rsidRPr="003F24A0" w:rsidTr="003E7ED9">
        <w:trPr>
          <w:cantSplit/>
          <w:jc w:val="center"/>
        </w:trPr>
        <w:tc>
          <w:tcPr>
            <w:tcW w:w="2439" w:type="dxa"/>
            <w:gridSpan w:val="4"/>
            <w:noWrap/>
          </w:tcPr>
          <w:p w:rsidR="006E4EDE" w:rsidRPr="003F24A0" w:rsidRDefault="006E4EDE" w:rsidP="009E49C2">
            <w:pPr>
              <w:pStyle w:val="INDCAP4"/>
              <w:jc w:val="right"/>
              <w:rPr>
                <w:rFonts w:ascii="Century Gothic" w:hAnsi="Century Gothic"/>
                <w:szCs w:val="18"/>
              </w:rPr>
            </w:pPr>
            <w:r w:rsidRPr="003F24A0">
              <w:rPr>
                <w:rFonts w:ascii="Century Gothic" w:hAnsi="Century Gothic"/>
                <w:szCs w:val="18"/>
              </w:rPr>
              <w:t>2.1.3.2.-</w:t>
            </w:r>
          </w:p>
        </w:tc>
        <w:tc>
          <w:tcPr>
            <w:tcW w:w="6802" w:type="dxa"/>
          </w:tcPr>
          <w:p w:rsidR="006E4EDE" w:rsidRPr="003F24A0" w:rsidRDefault="00226EC1" w:rsidP="009E49C2">
            <w:pPr>
              <w:pStyle w:val="INDCAP4"/>
              <w:rPr>
                <w:rFonts w:ascii="Century Gothic" w:hAnsi="Century Gothic"/>
                <w:szCs w:val="18"/>
              </w:rPr>
            </w:pPr>
            <w:hyperlink w:anchor="REF_HTML:_RC_:2:1:3:2">
              <w:r w:rsidR="006E4EDE" w:rsidRPr="003F24A0">
                <w:rPr>
                  <w:rFonts w:ascii="Century Gothic" w:hAnsi="Century Gothic"/>
                  <w:szCs w:val="18"/>
                </w:rPr>
                <w:t>GRUPO DE PRESIÓN</w:t>
              </w:r>
            </w:hyperlink>
          </w:p>
        </w:tc>
        <w:tc>
          <w:tcPr>
            <w:tcW w:w="567" w:type="dxa"/>
            <w:noWrap/>
            <w:vAlign w:val="bottom"/>
          </w:tcPr>
          <w:p w:rsidR="006E4EDE" w:rsidRPr="003F24A0" w:rsidRDefault="006E4EDE" w:rsidP="009E49C2">
            <w:pPr>
              <w:spacing w:after="0" w:line="240" w:lineRule="auto"/>
              <w:rPr>
                <w:rFonts w:ascii="Century Gothic" w:hAnsi="Century Gothic" w:cs="Century Gothic"/>
                <w:color w:val="101010"/>
                <w:sz w:val="18"/>
                <w:szCs w:val="18"/>
              </w:rPr>
            </w:pPr>
          </w:p>
        </w:tc>
      </w:tr>
      <w:tr w:rsidR="006E4EDE" w:rsidRPr="003F24A0" w:rsidTr="003E7ED9">
        <w:trPr>
          <w:cantSplit/>
          <w:jc w:val="center"/>
        </w:trPr>
        <w:tc>
          <w:tcPr>
            <w:tcW w:w="1191" w:type="dxa"/>
            <w:gridSpan w:val="2"/>
            <w:noWrap/>
          </w:tcPr>
          <w:p w:rsidR="006E4EDE" w:rsidRPr="003F24A0" w:rsidRDefault="006E4EDE" w:rsidP="009E49C2">
            <w:pPr>
              <w:pStyle w:val="INDCAP2"/>
              <w:spacing w:line="240" w:lineRule="auto"/>
              <w:jc w:val="right"/>
              <w:rPr>
                <w:sz w:val="18"/>
                <w:szCs w:val="18"/>
                <w:u w:val="none"/>
              </w:rPr>
            </w:pPr>
            <w:r w:rsidRPr="003F24A0">
              <w:rPr>
                <w:sz w:val="18"/>
                <w:szCs w:val="18"/>
                <w:u w:val="none"/>
              </w:rPr>
              <w:t>2.2.-</w:t>
            </w:r>
          </w:p>
        </w:tc>
        <w:tc>
          <w:tcPr>
            <w:tcW w:w="8050" w:type="dxa"/>
            <w:gridSpan w:val="3"/>
          </w:tcPr>
          <w:p w:rsidR="006E4EDE" w:rsidRPr="003F24A0" w:rsidRDefault="00226EC1" w:rsidP="009E49C2">
            <w:pPr>
              <w:pStyle w:val="INDCAP2"/>
              <w:spacing w:line="240" w:lineRule="auto"/>
              <w:rPr>
                <w:sz w:val="18"/>
                <w:szCs w:val="18"/>
                <w:u w:val="none"/>
              </w:rPr>
            </w:pPr>
            <w:hyperlink w:anchor="REF_HTML:_RC_:2:2">
              <w:r w:rsidR="006E4EDE" w:rsidRPr="003F24A0">
                <w:rPr>
                  <w:sz w:val="18"/>
                  <w:szCs w:val="18"/>
                  <w:u w:val="none"/>
                </w:rPr>
                <w:t>DIMENSIONADO</w:t>
              </w:r>
            </w:hyperlink>
          </w:p>
        </w:tc>
        <w:tc>
          <w:tcPr>
            <w:tcW w:w="567" w:type="dxa"/>
            <w:noWrap/>
            <w:vAlign w:val="bottom"/>
          </w:tcPr>
          <w:p w:rsidR="006E4EDE" w:rsidRPr="003F24A0" w:rsidRDefault="006E4EDE" w:rsidP="009E49C2">
            <w:pPr>
              <w:spacing w:after="0" w:line="240" w:lineRule="auto"/>
              <w:rPr>
                <w:rFonts w:ascii="Century Gothic" w:hAnsi="Century Gothic" w:cs="Century Gothic"/>
                <w:color w:val="101010"/>
                <w:sz w:val="18"/>
                <w:szCs w:val="18"/>
              </w:rPr>
            </w:pPr>
          </w:p>
        </w:tc>
      </w:tr>
      <w:tr w:rsidR="006E4EDE" w:rsidRPr="003F24A0" w:rsidTr="003E7ED9">
        <w:trPr>
          <w:cantSplit/>
          <w:jc w:val="center"/>
        </w:trPr>
        <w:tc>
          <w:tcPr>
            <w:tcW w:w="1815" w:type="dxa"/>
            <w:gridSpan w:val="3"/>
            <w:noWrap/>
          </w:tcPr>
          <w:p w:rsidR="006E4EDE" w:rsidRPr="003F24A0" w:rsidRDefault="006E4EDE" w:rsidP="009E49C2">
            <w:pPr>
              <w:pStyle w:val="INDCAP3"/>
              <w:jc w:val="right"/>
              <w:rPr>
                <w:rFonts w:ascii="Century Gothic" w:hAnsi="Century Gothic"/>
                <w:szCs w:val="18"/>
              </w:rPr>
            </w:pPr>
            <w:r w:rsidRPr="003F24A0">
              <w:rPr>
                <w:rFonts w:ascii="Century Gothic" w:hAnsi="Century Gothic"/>
                <w:szCs w:val="18"/>
              </w:rPr>
              <w:t>2.2.1.-</w:t>
            </w:r>
          </w:p>
        </w:tc>
        <w:tc>
          <w:tcPr>
            <w:tcW w:w="7426" w:type="dxa"/>
            <w:gridSpan w:val="2"/>
          </w:tcPr>
          <w:p w:rsidR="006E4EDE" w:rsidRPr="003F24A0" w:rsidRDefault="00226EC1" w:rsidP="009E49C2">
            <w:pPr>
              <w:pStyle w:val="INDCAP3"/>
              <w:rPr>
                <w:rFonts w:ascii="Century Gothic" w:hAnsi="Century Gothic"/>
                <w:szCs w:val="18"/>
              </w:rPr>
            </w:pPr>
            <w:hyperlink w:anchor="REF_HTML:_RC_:2:2:1">
              <w:r w:rsidR="006E4EDE" w:rsidRPr="003F24A0">
                <w:rPr>
                  <w:rFonts w:ascii="Century Gothic" w:hAnsi="Century Gothic"/>
                  <w:szCs w:val="18"/>
                </w:rPr>
                <w:t>ACOMETIDAS</w:t>
              </w:r>
            </w:hyperlink>
          </w:p>
        </w:tc>
        <w:tc>
          <w:tcPr>
            <w:tcW w:w="567" w:type="dxa"/>
            <w:noWrap/>
            <w:vAlign w:val="bottom"/>
          </w:tcPr>
          <w:p w:rsidR="006E4EDE" w:rsidRPr="003F24A0" w:rsidRDefault="006E4EDE" w:rsidP="009E49C2">
            <w:pPr>
              <w:spacing w:after="0" w:line="240" w:lineRule="auto"/>
              <w:rPr>
                <w:rFonts w:ascii="Century Gothic" w:hAnsi="Century Gothic" w:cs="Century Gothic"/>
                <w:color w:val="101010"/>
                <w:sz w:val="18"/>
                <w:szCs w:val="18"/>
              </w:rPr>
            </w:pPr>
          </w:p>
        </w:tc>
      </w:tr>
      <w:tr w:rsidR="006E4EDE" w:rsidRPr="003F24A0" w:rsidTr="003E7ED9">
        <w:trPr>
          <w:cantSplit/>
          <w:jc w:val="center"/>
        </w:trPr>
        <w:tc>
          <w:tcPr>
            <w:tcW w:w="1815" w:type="dxa"/>
            <w:gridSpan w:val="3"/>
            <w:noWrap/>
          </w:tcPr>
          <w:p w:rsidR="006E4EDE" w:rsidRPr="003F24A0" w:rsidRDefault="006E4EDE" w:rsidP="009E49C2">
            <w:pPr>
              <w:pStyle w:val="INDCAP3"/>
              <w:jc w:val="right"/>
              <w:rPr>
                <w:rFonts w:ascii="Century Gothic" w:hAnsi="Century Gothic"/>
                <w:szCs w:val="18"/>
              </w:rPr>
            </w:pPr>
            <w:r w:rsidRPr="003F24A0">
              <w:rPr>
                <w:rFonts w:ascii="Century Gothic" w:hAnsi="Century Gothic"/>
                <w:szCs w:val="18"/>
              </w:rPr>
              <w:t>2.2.2.-</w:t>
            </w:r>
          </w:p>
        </w:tc>
        <w:tc>
          <w:tcPr>
            <w:tcW w:w="7426" w:type="dxa"/>
            <w:gridSpan w:val="2"/>
          </w:tcPr>
          <w:p w:rsidR="006E4EDE" w:rsidRPr="003F24A0" w:rsidRDefault="00226EC1" w:rsidP="009E49C2">
            <w:pPr>
              <w:pStyle w:val="INDCAP3"/>
              <w:rPr>
                <w:rFonts w:ascii="Century Gothic" w:hAnsi="Century Gothic"/>
                <w:szCs w:val="18"/>
              </w:rPr>
            </w:pPr>
            <w:hyperlink w:anchor="REF_HTML:_RC_:2:2:2">
              <w:r w:rsidR="006E4EDE" w:rsidRPr="003F24A0">
                <w:rPr>
                  <w:rFonts w:ascii="Century Gothic" w:hAnsi="Century Gothic"/>
                  <w:szCs w:val="18"/>
                </w:rPr>
                <w:t>TUBOS DE ALIMENTACIÓN</w:t>
              </w:r>
            </w:hyperlink>
          </w:p>
        </w:tc>
        <w:tc>
          <w:tcPr>
            <w:tcW w:w="567" w:type="dxa"/>
            <w:noWrap/>
            <w:vAlign w:val="bottom"/>
          </w:tcPr>
          <w:p w:rsidR="006E4EDE" w:rsidRPr="003F24A0" w:rsidRDefault="006E4EDE" w:rsidP="009E49C2">
            <w:pPr>
              <w:spacing w:after="0" w:line="240" w:lineRule="auto"/>
              <w:rPr>
                <w:rFonts w:ascii="Century Gothic" w:hAnsi="Century Gothic" w:cs="Century Gothic"/>
                <w:color w:val="101010"/>
                <w:sz w:val="18"/>
                <w:szCs w:val="18"/>
              </w:rPr>
            </w:pPr>
          </w:p>
        </w:tc>
      </w:tr>
      <w:tr w:rsidR="006E4EDE" w:rsidRPr="003F24A0" w:rsidTr="003E7ED9">
        <w:trPr>
          <w:cantSplit/>
          <w:jc w:val="center"/>
        </w:trPr>
        <w:tc>
          <w:tcPr>
            <w:tcW w:w="1815" w:type="dxa"/>
            <w:gridSpan w:val="3"/>
            <w:noWrap/>
          </w:tcPr>
          <w:p w:rsidR="006E4EDE" w:rsidRPr="003F24A0" w:rsidRDefault="006E4EDE" w:rsidP="009E49C2">
            <w:pPr>
              <w:pStyle w:val="INDCAP3"/>
              <w:jc w:val="right"/>
              <w:rPr>
                <w:rFonts w:ascii="Century Gothic" w:hAnsi="Century Gothic"/>
                <w:szCs w:val="18"/>
              </w:rPr>
            </w:pPr>
            <w:r w:rsidRPr="003F24A0">
              <w:rPr>
                <w:rFonts w:ascii="Century Gothic" w:hAnsi="Century Gothic"/>
                <w:szCs w:val="18"/>
              </w:rPr>
              <w:t>2.2.3.-</w:t>
            </w:r>
          </w:p>
        </w:tc>
        <w:tc>
          <w:tcPr>
            <w:tcW w:w="7426" w:type="dxa"/>
            <w:gridSpan w:val="2"/>
          </w:tcPr>
          <w:p w:rsidR="006E4EDE" w:rsidRPr="003F24A0" w:rsidRDefault="00226EC1" w:rsidP="009E49C2">
            <w:pPr>
              <w:pStyle w:val="INDCAP3"/>
              <w:rPr>
                <w:rFonts w:ascii="Century Gothic" w:hAnsi="Century Gothic"/>
                <w:szCs w:val="18"/>
              </w:rPr>
            </w:pPr>
            <w:hyperlink w:anchor="REF_HTML:_RC_:2:2:3">
              <w:r w:rsidR="006E4EDE" w:rsidRPr="003F24A0">
                <w:rPr>
                  <w:rFonts w:ascii="Century Gothic" w:hAnsi="Century Gothic"/>
                  <w:szCs w:val="18"/>
                </w:rPr>
                <w:t>GRUPOS DE PRESIÓN</w:t>
              </w:r>
            </w:hyperlink>
          </w:p>
        </w:tc>
        <w:tc>
          <w:tcPr>
            <w:tcW w:w="567" w:type="dxa"/>
            <w:noWrap/>
            <w:vAlign w:val="bottom"/>
          </w:tcPr>
          <w:p w:rsidR="006E4EDE" w:rsidRPr="003F24A0" w:rsidRDefault="006E4EDE" w:rsidP="009E49C2">
            <w:pPr>
              <w:spacing w:after="0" w:line="240" w:lineRule="auto"/>
              <w:rPr>
                <w:rFonts w:ascii="Century Gothic" w:hAnsi="Century Gothic" w:cs="Century Gothic"/>
                <w:color w:val="101010"/>
                <w:sz w:val="18"/>
                <w:szCs w:val="18"/>
              </w:rPr>
            </w:pPr>
          </w:p>
        </w:tc>
      </w:tr>
      <w:tr w:rsidR="006E4EDE" w:rsidRPr="003F24A0" w:rsidTr="003E7ED9">
        <w:trPr>
          <w:cantSplit/>
          <w:jc w:val="center"/>
        </w:trPr>
        <w:tc>
          <w:tcPr>
            <w:tcW w:w="1815" w:type="dxa"/>
            <w:gridSpan w:val="3"/>
            <w:noWrap/>
          </w:tcPr>
          <w:p w:rsidR="006E4EDE" w:rsidRPr="003F24A0" w:rsidRDefault="006E4EDE" w:rsidP="009E49C2">
            <w:pPr>
              <w:pStyle w:val="INDCAP3"/>
              <w:jc w:val="right"/>
              <w:rPr>
                <w:rFonts w:ascii="Century Gothic" w:hAnsi="Century Gothic"/>
                <w:szCs w:val="18"/>
              </w:rPr>
            </w:pPr>
            <w:r w:rsidRPr="003F24A0">
              <w:rPr>
                <w:rFonts w:ascii="Century Gothic" w:hAnsi="Century Gothic"/>
                <w:szCs w:val="18"/>
              </w:rPr>
              <w:t>2.2.4.-</w:t>
            </w:r>
          </w:p>
        </w:tc>
        <w:tc>
          <w:tcPr>
            <w:tcW w:w="7426" w:type="dxa"/>
            <w:gridSpan w:val="2"/>
          </w:tcPr>
          <w:p w:rsidR="006E4EDE" w:rsidRPr="003F24A0" w:rsidRDefault="00226EC1" w:rsidP="009E49C2">
            <w:pPr>
              <w:pStyle w:val="INDCAP3"/>
              <w:rPr>
                <w:rFonts w:ascii="Century Gothic" w:hAnsi="Century Gothic"/>
                <w:szCs w:val="18"/>
              </w:rPr>
            </w:pPr>
            <w:hyperlink w:anchor="REF_HTML:_RC_:2:2:4">
              <w:r w:rsidR="006E4EDE" w:rsidRPr="003F24A0">
                <w:rPr>
                  <w:rFonts w:ascii="Century Gothic" w:hAnsi="Century Gothic"/>
                  <w:szCs w:val="18"/>
                </w:rPr>
                <w:t>INSTALACIONES PARTICULARES</w:t>
              </w:r>
            </w:hyperlink>
          </w:p>
        </w:tc>
        <w:tc>
          <w:tcPr>
            <w:tcW w:w="567" w:type="dxa"/>
            <w:noWrap/>
            <w:vAlign w:val="bottom"/>
          </w:tcPr>
          <w:p w:rsidR="006E4EDE" w:rsidRPr="003F24A0" w:rsidRDefault="006E4EDE" w:rsidP="009E49C2">
            <w:pPr>
              <w:spacing w:after="0" w:line="240" w:lineRule="auto"/>
              <w:rPr>
                <w:rFonts w:ascii="Century Gothic" w:hAnsi="Century Gothic" w:cs="Century Gothic"/>
                <w:color w:val="101010"/>
                <w:sz w:val="18"/>
                <w:szCs w:val="18"/>
              </w:rPr>
            </w:pPr>
          </w:p>
        </w:tc>
      </w:tr>
      <w:tr w:rsidR="006E4EDE" w:rsidRPr="003F24A0" w:rsidTr="003E7ED9">
        <w:trPr>
          <w:cantSplit/>
          <w:jc w:val="center"/>
        </w:trPr>
        <w:tc>
          <w:tcPr>
            <w:tcW w:w="2439" w:type="dxa"/>
            <w:gridSpan w:val="4"/>
            <w:noWrap/>
          </w:tcPr>
          <w:p w:rsidR="006E4EDE" w:rsidRPr="003F24A0" w:rsidRDefault="006E4EDE" w:rsidP="009E49C2">
            <w:pPr>
              <w:pStyle w:val="INDCAP4"/>
              <w:jc w:val="right"/>
              <w:rPr>
                <w:rFonts w:ascii="Century Gothic" w:hAnsi="Century Gothic"/>
                <w:szCs w:val="18"/>
              </w:rPr>
            </w:pPr>
            <w:r w:rsidRPr="003F24A0">
              <w:rPr>
                <w:rFonts w:ascii="Century Gothic" w:hAnsi="Century Gothic"/>
                <w:szCs w:val="18"/>
              </w:rPr>
              <w:t>2.2.4.1.-</w:t>
            </w:r>
          </w:p>
        </w:tc>
        <w:tc>
          <w:tcPr>
            <w:tcW w:w="6802" w:type="dxa"/>
          </w:tcPr>
          <w:p w:rsidR="006E4EDE" w:rsidRPr="003F24A0" w:rsidRDefault="00226EC1" w:rsidP="009E49C2">
            <w:pPr>
              <w:pStyle w:val="INDCAP4"/>
              <w:rPr>
                <w:rFonts w:ascii="Century Gothic" w:hAnsi="Century Gothic"/>
                <w:szCs w:val="18"/>
              </w:rPr>
            </w:pPr>
            <w:hyperlink w:anchor="REF_HTML:_RC_:2:2:4:1">
              <w:r w:rsidR="006E4EDE" w:rsidRPr="003F24A0">
                <w:rPr>
                  <w:rFonts w:ascii="Century Gothic" w:hAnsi="Century Gothic"/>
                  <w:szCs w:val="18"/>
                </w:rPr>
                <w:t>INSTALACIONES PARTICULARES</w:t>
              </w:r>
            </w:hyperlink>
          </w:p>
        </w:tc>
        <w:tc>
          <w:tcPr>
            <w:tcW w:w="567" w:type="dxa"/>
            <w:noWrap/>
            <w:vAlign w:val="bottom"/>
          </w:tcPr>
          <w:p w:rsidR="006E4EDE" w:rsidRPr="003F24A0" w:rsidRDefault="006E4EDE" w:rsidP="009E49C2">
            <w:pPr>
              <w:spacing w:after="0" w:line="240" w:lineRule="auto"/>
              <w:rPr>
                <w:rFonts w:ascii="Century Gothic" w:hAnsi="Century Gothic" w:cs="Century Gothic"/>
                <w:color w:val="101010"/>
                <w:sz w:val="18"/>
                <w:szCs w:val="18"/>
              </w:rPr>
            </w:pPr>
          </w:p>
        </w:tc>
      </w:tr>
      <w:tr w:rsidR="006E4EDE" w:rsidRPr="003F24A0" w:rsidTr="003E7ED9">
        <w:trPr>
          <w:cantSplit/>
          <w:jc w:val="center"/>
        </w:trPr>
        <w:tc>
          <w:tcPr>
            <w:tcW w:w="9241" w:type="dxa"/>
            <w:gridSpan w:val="5"/>
            <w:noWrap/>
            <w:vAlign w:val="center"/>
          </w:tcPr>
          <w:p w:rsidR="006E4EDE" w:rsidRPr="003F24A0" w:rsidRDefault="006E4EDE" w:rsidP="009E49C2">
            <w:pPr>
              <w:spacing w:after="0" w:line="240" w:lineRule="auto"/>
              <w:jc w:val="center"/>
              <w:rPr>
                <w:rFonts w:ascii="Century Gothic" w:hAnsi="Century Gothic" w:cs="Century Gothic"/>
                <w:color w:val="101010"/>
                <w:sz w:val="18"/>
                <w:szCs w:val="18"/>
              </w:rPr>
            </w:pPr>
            <w:r w:rsidRPr="003F24A0">
              <w:rPr>
                <w:rFonts w:ascii="Century Gothic" w:hAnsi="Century Gothic" w:cs="Century Gothic"/>
                <w:color w:val="101010"/>
                <w:sz w:val="18"/>
                <w:szCs w:val="18"/>
              </w:rPr>
              <w:t xml:space="preserve"> </w:t>
            </w:r>
          </w:p>
        </w:tc>
        <w:tc>
          <w:tcPr>
            <w:tcW w:w="567" w:type="dxa"/>
            <w:tcMar>
              <w:top w:w="17" w:type="dxa"/>
              <w:left w:w="6" w:type="dxa"/>
              <w:bottom w:w="23" w:type="dxa"/>
              <w:right w:w="11" w:type="dxa"/>
            </w:tcMar>
            <w:vAlign w:val="center"/>
          </w:tcPr>
          <w:p w:rsidR="006E4EDE" w:rsidRPr="003F24A0" w:rsidRDefault="006E4EDE" w:rsidP="009E49C2">
            <w:pPr>
              <w:spacing w:after="0" w:line="240" w:lineRule="auto"/>
              <w:rPr>
                <w:rFonts w:ascii="Century Gothic" w:hAnsi="Century Gothic" w:cs="Century Gothic"/>
                <w:color w:val="101010"/>
                <w:sz w:val="18"/>
                <w:szCs w:val="18"/>
              </w:rPr>
            </w:pPr>
            <w:r w:rsidRPr="003F24A0">
              <w:rPr>
                <w:rFonts w:ascii="Century Gothic" w:hAnsi="Century Gothic" w:cs="Century Gothic"/>
                <w:color w:val="101010"/>
                <w:sz w:val="18"/>
                <w:szCs w:val="18"/>
              </w:rPr>
              <w:t xml:space="preserve"> </w:t>
            </w:r>
          </w:p>
        </w:tc>
      </w:tr>
      <w:tr w:rsidR="006E4EDE" w:rsidRPr="003F24A0" w:rsidTr="003E7ED9">
        <w:trPr>
          <w:cantSplit/>
          <w:jc w:val="center"/>
        </w:trPr>
        <w:tc>
          <w:tcPr>
            <w:tcW w:w="567" w:type="dxa"/>
            <w:noWrap/>
          </w:tcPr>
          <w:p w:rsidR="006E4EDE" w:rsidRPr="003F24A0" w:rsidRDefault="006E4EDE" w:rsidP="009E49C2">
            <w:pPr>
              <w:pStyle w:val="INDCAP1"/>
              <w:spacing w:line="240" w:lineRule="auto"/>
              <w:jc w:val="right"/>
              <w:rPr>
                <w:sz w:val="18"/>
                <w:szCs w:val="18"/>
                <w:u w:val="none"/>
              </w:rPr>
            </w:pPr>
            <w:r w:rsidRPr="003F24A0">
              <w:rPr>
                <w:sz w:val="18"/>
                <w:szCs w:val="18"/>
                <w:u w:val="none"/>
              </w:rPr>
              <w:t>3.-</w:t>
            </w:r>
          </w:p>
        </w:tc>
        <w:tc>
          <w:tcPr>
            <w:tcW w:w="8674" w:type="dxa"/>
            <w:gridSpan w:val="4"/>
          </w:tcPr>
          <w:p w:rsidR="006E4EDE" w:rsidRPr="003F24A0" w:rsidRDefault="00226EC1" w:rsidP="009E49C2">
            <w:pPr>
              <w:pStyle w:val="INDCAP1"/>
              <w:spacing w:line="240" w:lineRule="auto"/>
              <w:rPr>
                <w:sz w:val="18"/>
                <w:szCs w:val="18"/>
                <w:u w:val="none"/>
              </w:rPr>
            </w:pPr>
            <w:hyperlink w:anchor="REF_HTML:_RC_:3">
              <w:r w:rsidR="006E4EDE" w:rsidRPr="003F24A0">
                <w:rPr>
                  <w:sz w:val="18"/>
                  <w:szCs w:val="18"/>
                  <w:u w:val="none"/>
                </w:rPr>
                <w:t>PLIEGO DE CONDICIONES</w:t>
              </w:r>
            </w:hyperlink>
          </w:p>
        </w:tc>
        <w:tc>
          <w:tcPr>
            <w:tcW w:w="567" w:type="dxa"/>
            <w:noWrap/>
            <w:vAlign w:val="bottom"/>
          </w:tcPr>
          <w:p w:rsidR="006E4EDE" w:rsidRPr="003F24A0" w:rsidRDefault="00832F3E" w:rsidP="009E49C2">
            <w:pPr>
              <w:spacing w:after="0" w:line="240" w:lineRule="auto"/>
              <w:rPr>
                <w:rFonts w:ascii="Century Gothic" w:hAnsi="Century Gothic" w:cs="Century Gothic"/>
                <w:color w:val="101010"/>
                <w:sz w:val="18"/>
                <w:szCs w:val="18"/>
              </w:rPr>
            </w:pPr>
            <w:r>
              <w:rPr>
                <w:rFonts w:ascii="Century Gothic" w:hAnsi="Century Gothic"/>
                <w:sz w:val="18"/>
                <w:szCs w:val="18"/>
              </w:rPr>
              <w:t>16</w:t>
            </w:r>
          </w:p>
        </w:tc>
      </w:tr>
      <w:tr w:rsidR="006E4EDE" w:rsidRPr="003F24A0" w:rsidTr="003E7ED9">
        <w:trPr>
          <w:cantSplit/>
          <w:jc w:val="center"/>
        </w:trPr>
        <w:tc>
          <w:tcPr>
            <w:tcW w:w="1191" w:type="dxa"/>
            <w:gridSpan w:val="2"/>
            <w:noWrap/>
          </w:tcPr>
          <w:p w:rsidR="006E4EDE" w:rsidRPr="003F24A0" w:rsidRDefault="006E4EDE" w:rsidP="009E49C2">
            <w:pPr>
              <w:pStyle w:val="INDCAP2"/>
              <w:spacing w:line="240" w:lineRule="auto"/>
              <w:jc w:val="right"/>
              <w:rPr>
                <w:sz w:val="18"/>
                <w:szCs w:val="18"/>
                <w:u w:val="none"/>
              </w:rPr>
            </w:pPr>
            <w:r w:rsidRPr="003F24A0">
              <w:rPr>
                <w:sz w:val="18"/>
                <w:szCs w:val="18"/>
                <w:u w:val="none"/>
              </w:rPr>
              <w:t>3.1.-</w:t>
            </w:r>
          </w:p>
        </w:tc>
        <w:tc>
          <w:tcPr>
            <w:tcW w:w="8050" w:type="dxa"/>
            <w:gridSpan w:val="3"/>
          </w:tcPr>
          <w:p w:rsidR="006E4EDE" w:rsidRPr="003F24A0" w:rsidRDefault="00226EC1" w:rsidP="009E49C2">
            <w:pPr>
              <w:pStyle w:val="INDCAP2"/>
              <w:spacing w:line="240" w:lineRule="auto"/>
              <w:rPr>
                <w:sz w:val="18"/>
                <w:szCs w:val="18"/>
                <w:u w:val="none"/>
              </w:rPr>
            </w:pPr>
            <w:hyperlink w:anchor="REF_HTML:_RC_:3:1">
              <w:r w:rsidR="006E4EDE" w:rsidRPr="003F24A0">
                <w:rPr>
                  <w:sz w:val="18"/>
                  <w:szCs w:val="18"/>
                  <w:u w:val="none"/>
                </w:rPr>
                <w:t>EJECUCIÓN</w:t>
              </w:r>
            </w:hyperlink>
          </w:p>
        </w:tc>
        <w:tc>
          <w:tcPr>
            <w:tcW w:w="567" w:type="dxa"/>
            <w:noWrap/>
            <w:vAlign w:val="bottom"/>
          </w:tcPr>
          <w:p w:rsidR="006E4EDE" w:rsidRPr="003F24A0" w:rsidRDefault="006E4EDE" w:rsidP="009E49C2">
            <w:pPr>
              <w:spacing w:after="0" w:line="240" w:lineRule="auto"/>
              <w:rPr>
                <w:rFonts w:ascii="Century Gothic" w:hAnsi="Century Gothic" w:cs="Century Gothic"/>
                <w:color w:val="101010"/>
                <w:sz w:val="18"/>
                <w:szCs w:val="18"/>
              </w:rPr>
            </w:pPr>
          </w:p>
        </w:tc>
      </w:tr>
      <w:tr w:rsidR="006E4EDE" w:rsidRPr="003F24A0" w:rsidTr="003E7ED9">
        <w:trPr>
          <w:cantSplit/>
          <w:jc w:val="center"/>
        </w:trPr>
        <w:tc>
          <w:tcPr>
            <w:tcW w:w="1815" w:type="dxa"/>
            <w:gridSpan w:val="3"/>
            <w:noWrap/>
          </w:tcPr>
          <w:p w:rsidR="006E4EDE" w:rsidRPr="003F24A0" w:rsidRDefault="006E4EDE" w:rsidP="009E49C2">
            <w:pPr>
              <w:pStyle w:val="INDCAP3"/>
              <w:jc w:val="right"/>
              <w:rPr>
                <w:rFonts w:ascii="Century Gothic" w:hAnsi="Century Gothic"/>
                <w:szCs w:val="18"/>
              </w:rPr>
            </w:pPr>
            <w:r w:rsidRPr="003F24A0">
              <w:rPr>
                <w:rFonts w:ascii="Century Gothic" w:hAnsi="Century Gothic"/>
                <w:szCs w:val="18"/>
              </w:rPr>
              <w:t>3.1.1.-</w:t>
            </w:r>
          </w:p>
        </w:tc>
        <w:tc>
          <w:tcPr>
            <w:tcW w:w="7426" w:type="dxa"/>
            <w:gridSpan w:val="2"/>
          </w:tcPr>
          <w:p w:rsidR="006E4EDE" w:rsidRPr="003F24A0" w:rsidRDefault="00226EC1" w:rsidP="009E49C2">
            <w:pPr>
              <w:pStyle w:val="INDCAP3"/>
              <w:rPr>
                <w:rFonts w:ascii="Century Gothic" w:hAnsi="Century Gothic"/>
                <w:szCs w:val="18"/>
              </w:rPr>
            </w:pPr>
            <w:hyperlink w:anchor="REF_HTML:_RC_:3:1:1">
              <w:r w:rsidR="006E4EDE" w:rsidRPr="003F24A0">
                <w:rPr>
                  <w:rFonts w:ascii="Century Gothic" w:hAnsi="Century Gothic"/>
                  <w:szCs w:val="18"/>
                </w:rPr>
                <w:t>REDES DE TUBERÍAS</w:t>
              </w:r>
            </w:hyperlink>
          </w:p>
        </w:tc>
        <w:tc>
          <w:tcPr>
            <w:tcW w:w="567" w:type="dxa"/>
            <w:noWrap/>
            <w:vAlign w:val="bottom"/>
          </w:tcPr>
          <w:p w:rsidR="006E4EDE" w:rsidRPr="003F24A0" w:rsidRDefault="006E4EDE" w:rsidP="009E49C2">
            <w:pPr>
              <w:spacing w:after="0" w:line="240" w:lineRule="auto"/>
              <w:rPr>
                <w:rFonts w:ascii="Century Gothic" w:hAnsi="Century Gothic" w:cs="Century Gothic"/>
                <w:color w:val="101010"/>
                <w:sz w:val="18"/>
                <w:szCs w:val="18"/>
              </w:rPr>
            </w:pPr>
          </w:p>
        </w:tc>
      </w:tr>
      <w:tr w:rsidR="006E4EDE" w:rsidRPr="003F24A0" w:rsidTr="003E7ED9">
        <w:trPr>
          <w:cantSplit/>
          <w:jc w:val="center"/>
        </w:trPr>
        <w:tc>
          <w:tcPr>
            <w:tcW w:w="1815" w:type="dxa"/>
            <w:gridSpan w:val="3"/>
            <w:noWrap/>
          </w:tcPr>
          <w:p w:rsidR="006E4EDE" w:rsidRPr="003F24A0" w:rsidRDefault="006E4EDE" w:rsidP="009E49C2">
            <w:pPr>
              <w:pStyle w:val="INDCAP3"/>
              <w:jc w:val="right"/>
              <w:rPr>
                <w:rFonts w:ascii="Century Gothic" w:hAnsi="Century Gothic"/>
                <w:szCs w:val="18"/>
              </w:rPr>
            </w:pPr>
            <w:r w:rsidRPr="003F24A0">
              <w:rPr>
                <w:rFonts w:ascii="Century Gothic" w:hAnsi="Century Gothic"/>
                <w:szCs w:val="18"/>
              </w:rPr>
              <w:t>3.1.2.-</w:t>
            </w:r>
          </w:p>
        </w:tc>
        <w:tc>
          <w:tcPr>
            <w:tcW w:w="7426" w:type="dxa"/>
            <w:gridSpan w:val="2"/>
          </w:tcPr>
          <w:p w:rsidR="006E4EDE" w:rsidRPr="003F24A0" w:rsidRDefault="00226EC1" w:rsidP="009E49C2">
            <w:pPr>
              <w:pStyle w:val="INDCAP3"/>
              <w:rPr>
                <w:rFonts w:ascii="Century Gothic" w:hAnsi="Century Gothic"/>
                <w:szCs w:val="18"/>
              </w:rPr>
            </w:pPr>
            <w:hyperlink w:anchor="REF_HTML:_RC_:3:1:2">
              <w:r w:rsidR="006E4EDE" w:rsidRPr="003F24A0">
                <w:rPr>
                  <w:rFonts w:ascii="Century Gothic" w:hAnsi="Century Gothic"/>
                  <w:szCs w:val="18"/>
                </w:rPr>
                <w:t>SISTEMAS DE MEDICIÓN DEL CONSUMO. CONTADORES</w:t>
              </w:r>
            </w:hyperlink>
          </w:p>
        </w:tc>
        <w:tc>
          <w:tcPr>
            <w:tcW w:w="567" w:type="dxa"/>
            <w:noWrap/>
            <w:vAlign w:val="bottom"/>
          </w:tcPr>
          <w:p w:rsidR="006E4EDE" w:rsidRPr="003F24A0" w:rsidRDefault="006E4EDE" w:rsidP="009E49C2">
            <w:pPr>
              <w:spacing w:after="0" w:line="240" w:lineRule="auto"/>
              <w:rPr>
                <w:rFonts w:ascii="Century Gothic" w:hAnsi="Century Gothic" w:cs="Century Gothic"/>
                <w:color w:val="101010"/>
                <w:sz w:val="18"/>
                <w:szCs w:val="18"/>
              </w:rPr>
            </w:pPr>
          </w:p>
        </w:tc>
      </w:tr>
      <w:tr w:rsidR="006E4EDE" w:rsidRPr="003F24A0" w:rsidTr="003E7ED9">
        <w:trPr>
          <w:cantSplit/>
          <w:jc w:val="center"/>
        </w:trPr>
        <w:tc>
          <w:tcPr>
            <w:tcW w:w="1815" w:type="dxa"/>
            <w:gridSpan w:val="3"/>
            <w:noWrap/>
          </w:tcPr>
          <w:p w:rsidR="006E4EDE" w:rsidRPr="003F24A0" w:rsidRDefault="006E4EDE" w:rsidP="009E49C2">
            <w:pPr>
              <w:pStyle w:val="INDCAP3"/>
              <w:jc w:val="right"/>
              <w:rPr>
                <w:rFonts w:ascii="Century Gothic" w:hAnsi="Century Gothic"/>
                <w:szCs w:val="18"/>
              </w:rPr>
            </w:pPr>
            <w:r w:rsidRPr="003F24A0">
              <w:rPr>
                <w:rFonts w:ascii="Century Gothic" w:hAnsi="Century Gothic"/>
                <w:szCs w:val="18"/>
              </w:rPr>
              <w:t>3.1.3.-</w:t>
            </w:r>
          </w:p>
        </w:tc>
        <w:tc>
          <w:tcPr>
            <w:tcW w:w="7426" w:type="dxa"/>
            <w:gridSpan w:val="2"/>
          </w:tcPr>
          <w:p w:rsidR="006E4EDE" w:rsidRPr="003F24A0" w:rsidRDefault="00226EC1" w:rsidP="009E49C2">
            <w:pPr>
              <w:pStyle w:val="INDCAP3"/>
              <w:rPr>
                <w:rFonts w:ascii="Century Gothic" w:hAnsi="Century Gothic"/>
                <w:szCs w:val="18"/>
              </w:rPr>
            </w:pPr>
            <w:hyperlink w:anchor="REF_HTML:_RC_:3:1:3">
              <w:r w:rsidR="006E4EDE" w:rsidRPr="003F24A0">
                <w:rPr>
                  <w:rFonts w:ascii="Century Gothic" w:hAnsi="Century Gothic"/>
                  <w:szCs w:val="18"/>
                </w:rPr>
                <w:t>SISTEMAS DE CONTROL DE PRESIÓN</w:t>
              </w:r>
            </w:hyperlink>
          </w:p>
        </w:tc>
        <w:tc>
          <w:tcPr>
            <w:tcW w:w="567" w:type="dxa"/>
            <w:noWrap/>
            <w:vAlign w:val="bottom"/>
          </w:tcPr>
          <w:p w:rsidR="006E4EDE" w:rsidRPr="003F24A0" w:rsidRDefault="006E4EDE" w:rsidP="009E49C2">
            <w:pPr>
              <w:spacing w:after="0" w:line="240" w:lineRule="auto"/>
              <w:rPr>
                <w:rFonts w:ascii="Century Gothic" w:hAnsi="Century Gothic" w:cs="Century Gothic"/>
                <w:color w:val="101010"/>
                <w:sz w:val="18"/>
                <w:szCs w:val="18"/>
              </w:rPr>
            </w:pPr>
          </w:p>
        </w:tc>
      </w:tr>
      <w:tr w:rsidR="006E4EDE" w:rsidRPr="003F24A0" w:rsidTr="003E7ED9">
        <w:trPr>
          <w:cantSplit/>
          <w:jc w:val="center"/>
        </w:trPr>
        <w:tc>
          <w:tcPr>
            <w:tcW w:w="1815" w:type="dxa"/>
            <w:gridSpan w:val="3"/>
            <w:noWrap/>
          </w:tcPr>
          <w:p w:rsidR="006E4EDE" w:rsidRPr="003F24A0" w:rsidRDefault="006E4EDE" w:rsidP="009E49C2">
            <w:pPr>
              <w:pStyle w:val="INDCAP3"/>
              <w:jc w:val="right"/>
              <w:rPr>
                <w:rFonts w:ascii="Century Gothic" w:hAnsi="Century Gothic"/>
                <w:szCs w:val="18"/>
              </w:rPr>
            </w:pPr>
            <w:r w:rsidRPr="003F24A0">
              <w:rPr>
                <w:rFonts w:ascii="Century Gothic" w:hAnsi="Century Gothic"/>
                <w:szCs w:val="18"/>
              </w:rPr>
              <w:t>3.1.4.-</w:t>
            </w:r>
          </w:p>
        </w:tc>
        <w:tc>
          <w:tcPr>
            <w:tcW w:w="7426" w:type="dxa"/>
            <w:gridSpan w:val="2"/>
          </w:tcPr>
          <w:p w:rsidR="006E4EDE" w:rsidRPr="003F24A0" w:rsidRDefault="00226EC1" w:rsidP="009E49C2">
            <w:pPr>
              <w:pStyle w:val="INDCAP3"/>
              <w:rPr>
                <w:rFonts w:ascii="Century Gothic" w:hAnsi="Century Gothic"/>
                <w:szCs w:val="18"/>
              </w:rPr>
            </w:pPr>
            <w:hyperlink w:anchor="REF_HTML:_RC_:3:1:4">
              <w:r w:rsidR="006E4EDE" w:rsidRPr="003F24A0">
                <w:rPr>
                  <w:rFonts w:ascii="Century Gothic" w:hAnsi="Century Gothic"/>
                  <w:szCs w:val="18"/>
                </w:rPr>
                <w:t>MONTAJE DE LOS FILTROS</w:t>
              </w:r>
            </w:hyperlink>
          </w:p>
        </w:tc>
        <w:tc>
          <w:tcPr>
            <w:tcW w:w="567" w:type="dxa"/>
            <w:noWrap/>
            <w:vAlign w:val="bottom"/>
          </w:tcPr>
          <w:p w:rsidR="006E4EDE" w:rsidRPr="003F24A0" w:rsidRDefault="006E4EDE" w:rsidP="009E49C2">
            <w:pPr>
              <w:spacing w:after="0" w:line="240" w:lineRule="auto"/>
              <w:rPr>
                <w:rFonts w:ascii="Century Gothic" w:hAnsi="Century Gothic" w:cs="Century Gothic"/>
                <w:color w:val="101010"/>
                <w:sz w:val="18"/>
                <w:szCs w:val="18"/>
              </w:rPr>
            </w:pPr>
          </w:p>
        </w:tc>
      </w:tr>
      <w:tr w:rsidR="006E4EDE" w:rsidRPr="003F24A0" w:rsidTr="003E7ED9">
        <w:trPr>
          <w:cantSplit/>
          <w:jc w:val="center"/>
        </w:trPr>
        <w:tc>
          <w:tcPr>
            <w:tcW w:w="1191" w:type="dxa"/>
            <w:gridSpan w:val="2"/>
            <w:noWrap/>
          </w:tcPr>
          <w:p w:rsidR="006E4EDE" w:rsidRPr="003F24A0" w:rsidRDefault="006E4EDE" w:rsidP="009E49C2">
            <w:pPr>
              <w:pStyle w:val="INDCAP2"/>
              <w:spacing w:line="240" w:lineRule="auto"/>
              <w:jc w:val="right"/>
              <w:rPr>
                <w:sz w:val="18"/>
                <w:szCs w:val="18"/>
                <w:u w:val="none"/>
              </w:rPr>
            </w:pPr>
            <w:r w:rsidRPr="003F24A0">
              <w:rPr>
                <w:sz w:val="18"/>
                <w:szCs w:val="18"/>
                <w:u w:val="none"/>
              </w:rPr>
              <w:t>3.2.-</w:t>
            </w:r>
          </w:p>
        </w:tc>
        <w:tc>
          <w:tcPr>
            <w:tcW w:w="8050" w:type="dxa"/>
            <w:gridSpan w:val="3"/>
          </w:tcPr>
          <w:p w:rsidR="006E4EDE" w:rsidRPr="003F24A0" w:rsidRDefault="00226EC1" w:rsidP="009E49C2">
            <w:pPr>
              <w:pStyle w:val="INDCAP2"/>
              <w:spacing w:line="240" w:lineRule="auto"/>
              <w:rPr>
                <w:sz w:val="18"/>
                <w:szCs w:val="18"/>
                <w:u w:val="none"/>
              </w:rPr>
            </w:pPr>
            <w:hyperlink w:anchor="REF_HTML:_RC_:3:2">
              <w:r w:rsidR="006E4EDE" w:rsidRPr="003F24A0">
                <w:rPr>
                  <w:sz w:val="18"/>
                  <w:szCs w:val="18"/>
                  <w:u w:val="none"/>
                </w:rPr>
                <w:t>PUESTA EN SERVICIO</w:t>
              </w:r>
            </w:hyperlink>
          </w:p>
        </w:tc>
        <w:tc>
          <w:tcPr>
            <w:tcW w:w="567" w:type="dxa"/>
            <w:noWrap/>
            <w:vAlign w:val="bottom"/>
          </w:tcPr>
          <w:p w:rsidR="006E4EDE" w:rsidRPr="003F24A0" w:rsidRDefault="006E4EDE" w:rsidP="009E49C2">
            <w:pPr>
              <w:spacing w:after="0" w:line="240" w:lineRule="auto"/>
              <w:rPr>
                <w:rFonts w:ascii="Century Gothic" w:hAnsi="Century Gothic" w:cs="Century Gothic"/>
                <w:color w:val="101010"/>
                <w:sz w:val="18"/>
                <w:szCs w:val="18"/>
              </w:rPr>
            </w:pPr>
          </w:p>
        </w:tc>
      </w:tr>
      <w:tr w:rsidR="006E4EDE" w:rsidRPr="003F24A0" w:rsidTr="003E7ED9">
        <w:trPr>
          <w:cantSplit/>
          <w:jc w:val="center"/>
        </w:trPr>
        <w:tc>
          <w:tcPr>
            <w:tcW w:w="1815" w:type="dxa"/>
            <w:gridSpan w:val="3"/>
            <w:noWrap/>
          </w:tcPr>
          <w:p w:rsidR="006E4EDE" w:rsidRPr="003F24A0" w:rsidRDefault="006E4EDE" w:rsidP="009E49C2">
            <w:pPr>
              <w:pStyle w:val="INDCAP3"/>
              <w:jc w:val="right"/>
              <w:rPr>
                <w:rFonts w:ascii="Century Gothic" w:hAnsi="Century Gothic"/>
                <w:szCs w:val="18"/>
              </w:rPr>
            </w:pPr>
            <w:r w:rsidRPr="003F24A0">
              <w:rPr>
                <w:rFonts w:ascii="Century Gothic" w:hAnsi="Century Gothic"/>
                <w:szCs w:val="18"/>
              </w:rPr>
              <w:t>3.2.1.-</w:t>
            </w:r>
          </w:p>
        </w:tc>
        <w:tc>
          <w:tcPr>
            <w:tcW w:w="7426" w:type="dxa"/>
            <w:gridSpan w:val="2"/>
          </w:tcPr>
          <w:p w:rsidR="006E4EDE" w:rsidRPr="003F24A0" w:rsidRDefault="00226EC1" w:rsidP="009E49C2">
            <w:pPr>
              <w:pStyle w:val="INDCAP3"/>
              <w:rPr>
                <w:rFonts w:ascii="Century Gothic" w:hAnsi="Century Gothic"/>
                <w:szCs w:val="18"/>
              </w:rPr>
            </w:pPr>
            <w:hyperlink w:anchor="REF_HTML:_RC_:3:2:1">
              <w:r w:rsidR="006E4EDE" w:rsidRPr="003F24A0">
                <w:rPr>
                  <w:rFonts w:ascii="Century Gothic" w:hAnsi="Century Gothic"/>
                  <w:szCs w:val="18"/>
                </w:rPr>
                <w:t>PRUEBAS Y ENSAYOS DE LAS INSTALACIONES</w:t>
              </w:r>
            </w:hyperlink>
          </w:p>
        </w:tc>
        <w:tc>
          <w:tcPr>
            <w:tcW w:w="567" w:type="dxa"/>
            <w:noWrap/>
            <w:vAlign w:val="bottom"/>
          </w:tcPr>
          <w:p w:rsidR="006E4EDE" w:rsidRPr="003F24A0" w:rsidRDefault="006E4EDE" w:rsidP="009E49C2">
            <w:pPr>
              <w:spacing w:after="0" w:line="240" w:lineRule="auto"/>
              <w:rPr>
                <w:rFonts w:ascii="Century Gothic" w:hAnsi="Century Gothic" w:cs="Century Gothic"/>
                <w:color w:val="101010"/>
                <w:sz w:val="18"/>
                <w:szCs w:val="18"/>
              </w:rPr>
            </w:pPr>
          </w:p>
        </w:tc>
      </w:tr>
      <w:tr w:rsidR="006E4EDE" w:rsidRPr="003F24A0" w:rsidTr="003E7ED9">
        <w:trPr>
          <w:cantSplit/>
          <w:jc w:val="center"/>
        </w:trPr>
        <w:tc>
          <w:tcPr>
            <w:tcW w:w="1191" w:type="dxa"/>
            <w:gridSpan w:val="2"/>
            <w:noWrap/>
          </w:tcPr>
          <w:p w:rsidR="006E4EDE" w:rsidRPr="003F24A0" w:rsidRDefault="006E4EDE" w:rsidP="009E49C2">
            <w:pPr>
              <w:pStyle w:val="INDCAP2"/>
              <w:spacing w:line="240" w:lineRule="auto"/>
              <w:jc w:val="right"/>
              <w:rPr>
                <w:sz w:val="18"/>
                <w:szCs w:val="18"/>
                <w:u w:val="none"/>
              </w:rPr>
            </w:pPr>
            <w:r w:rsidRPr="003F24A0">
              <w:rPr>
                <w:sz w:val="18"/>
                <w:szCs w:val="18"/>
                <w:u w:val="none"/>
              </w:rPr>
              <w:t>3.3.-</w:t>
            </w:r>
          </w:p>
        </w:tc>
        <w:tc>
          <w:tcPr>
            <w:tcW w:w="8050" w:type="dxa"/>
            <w:gridSpan w:val="3"/>
          </w:tcPr>
          <w:p w:rsidR="006E4EDE" w:rsidRPr="003F24A0" w:rsidRDefault="00226EC1" w:rsidP="009E49C2">
            <w:pPr>
              <w:pStyle w:val="INDCAP2"/>
              <w:spacing w:line="240" w:lineRule="auto"/>
              <w:rPr>
                <w:sz w:val="18"/>
                <w:szCs w:val="18"/>
                <w:u w:val="none"/>
              </w:rPr>
            </w:pPr>
            <w:hyperlink w:anchor="REF_HTML:_RC_:3:3">
              <w:r w:rsidR="006E4EDE" w:rsidRPr="003F24A0">
                <w:rPr>
                  <w:sz w:val="18"/>
                  <w:szCs w:val="18"/>
                  <w:u w:val="none"/>
                </w:rPr>
                <w:t>PRODUCTOS DE CONSTRUCCIÓN</w:t>
              </w:r>
            </w:hyperlink>
          </w:p>
        </w:tc>
        <w:tc>
          <w:tcPr>
            <w:tcW w:w="567" w:type="dxa"/>
            <w:noWrap/>
            <w:vAlign w:val="bottom"/>
          </w:tcPr>
          <w:p w:rsidR="006E4EDE" w:rsidRPr="003F24A0" w:rsidRDefault="006E4EDE" w:rsidP="009E49C2">
            <w:pPr>
              <w:spacing w:after="0" w:line="240" w:lineRule="auto"/>
              <w:rPr>
                <w:rFonts w:ascii="Century Gothic" w:hAnsi="Century Gothic" w:cs="Century Gothic"/>
                <w:color w:val="101010"/>
                <w:sz w:val="18"/>
                <w:szCs w:val="18"/>
              </w:rPr>
            </w:pPr>
          </w:p>
        </w:tc>
      </w:tr>
      <w:tr w:rsidR="006E4EDE" w:rsidRPr="003F24A0" w:rsidTr="003E7ED9">
        <w:trPr>
          <w:cantSplit/>
          <w:jc w:val="center"/>
        </w:trPr>
        <w:tc>
          <w:tcPr>
            <w:tcW w:w="1815" w:type="dxa"/>
            <w:gridSpan w:val="3"/>
            <w:noWrap/>
          </w:tcPr>
          <w:p w:rsidR="006E4EDE" w:rsidRPr="003F24A0" w:rsidRDefault="006E4EDE" w:rsidP="009E49C2">
            <w:pPr>
              <w:pStyle w:val="INDCAP3"/>
              <w:jc w:val="right"/>
              <w:rPr>
                <w:rFonts w:ascii="Century Gothic" w:hAnsi="Century Gothic"/>
                <w:szCs w:val="18"/>
              </w:rPr>
            </w:pPr>
            <w:r w:rsidRPr="003F24A0">
              <w:rPr>
                <w:rFonts w:ascii="Century Gothic" w:hAnsi="Century Gothic"/>
                <w:szCs w:val="18"/>
              </w:rPr>
              <w:t>3.3.1.-</w:t>
            </w:r>
          </w:p>
        </w:tc>
        <w:tc>
          <w:tcPr>
            <w:tcW w:w="7426" w:type="dxa"/>
            <w:gridSpan w:val="2"/>
          </w:tcPr>
          <w:p w:rsidR="006E4EDE" w:rsidRPr="003F24A0" w:rsidRDefault="00226EC1" w:rsidP="009E49C2">
            <w:pPr>
              <w:pStyle w:val="INDCAP3"/>
              <w:rPr>
                <w:rFonts w:ascii="Century Gothic" w:hAnsi="Century Gothic"/>
                <w:szCs w:val="18"/>
              </w:rPr>
            </w:pPr>
            <w:hyperlink w:anchor="REF_HTML:_RC_:3:3:1">
              <w:r w:rsidR="006E4EDE" w:rsidRPr="003F24A0">
                <w:rPr>
                  <w:rFonts w:ascii="Century Gothic" w:hAnsi="Century Gothic"/>
                  <w:szCs w:val="18"/>
                </w:rPr>
                <w:t>CONDICIONES GENERALES DE LOS MATERIALES</w:t>
              </w:r>
            </w:hyperlink>
          </w:p>
        </w:tc>
        <w:tc>
          <w:tcPr>
            <w:tcW w:w="567" w:type="dxa"/>
            <w:noWrap/>
            <w:vAlign w:val="bottom"/>
          </w:tcPr>
          <w:p w:rsidR="006E4EDE" w:rsidRPr="003F24A0" w:rsidRDefault="006E4EDE" w:rsidP="009E49C2">
            <w:pPr>
              <w:spacing w:after="0" w:line="240" w:lineRule="auto"/>
              <w:rPr>
                <w:rFonts w:ascii="Century Gothic" w:hAnsi="Century Gothic" w:cs="Century Gothic"/>
                <w:color w:val="101010"/>
                <w:sz w:val="18"/>
                <w:szCs w:val="18"/>
              </w:rPr>
            </w:pPr>
          </w:p>
        </w:tc>
      </w:tr>
      <w:tr w:rsidR="006E4EDE" w:rsidRPr="003F24A0" w:rsidTr="003E7ED9">
        <w:trPr>
          <w:cantSplit/>
          <w:jc w:val="center"/>
        </w:trPr>
        <w:tc>
          <w:tcPr>
            <w:tcW w:w="1815" w:type="dxa"/>
            <w:gridSpan w:val="3"/>
            <w:noWrap/>
          </w:tcPr>
          <w:p w:rsidR="006E4EDE" w:rsidRPr="003F24A0" w:rsidRDefault="006E4EDE" w:rsidP="009E49C2">
            <w:pPr>
              <w:pStyle w:val="INDCAP3"/>
              <w:jc w:val="right"/>
              <w:rPr>
                <w:rFonts w:ascii="Century Gothic" w:hAnsi="Century Gothic"/>
                <w:szCs w:val="18"/>
              </w:rPr>
            </w:pPr>
            <w:r w:rsidRPr="003F24A0">
              <w:rPr>
                <w:rFonts w:ascii="Century Gothic" w:hAnsi="Century Gothic"/>
                <w:szCs w:val="18"/>
              </w:rPr>
              <w:t>3.3.2.-</w:t>
            </w:r>
          </w:p>
        </w:tc>
        <w:tc>
          <w:tcPr>
            <w:tcW w:w="7426" w:type="dxa"/>
            <w:gridSpan w:val="2"/>
          </w:tcPr>
          <w:p w:rsidR="006E4EDE" w:rsidRPr="003F24A0" w:rsidRDefault="00226EC1" w:rsidP="009E49C2">
            <w:pPr>
              <w:pStyle w:val="INDCAP3"/>
              <w:rPr>
                <w:rFonts w:ascii="Century Gothic" w:hAnsi="Century Gothic"/>
                <w:szCs w:val="18"/>
              </w:rPr>
            </w:pPr>
            <w:hyperlink w:anchor="REF_HTML:_RC_:3:3:2">
              <w:r w:rsidR="006E4EDE" w:rsidRPr="003F24A0">
                <w:rPr>
                  <w:rFonts w:ascii="Century Gothic" w:hAnsi="Century Gothic"/>
                  <w:szCs w:val="18"/>
                </w:rPr>
                <w:t>CONDICIONES PARTICULARES DE LOS MATERIALES</w:t>
              </w:r>
            </w:hyperlink>
          </w:p>
        </w:tc>
        <w:tc>
          <w:tcPr>
            <w:tcW w:w="567" w:type="dxa"/>
            <w:noWrap/>
            <w:vAlign w:val="bottom"/>
          </w:tcPr>
          <w:p w:rsidR="006E4EDE" w:rsidRPr="003F24A0" w:rsidRDefault="006E4EDE" w:rsidP="009E49C2">
            <w:pPr>
              <w:spacing w:after="0" w:line="240" w:lineRule="auto"/>
              <w:rPr>
                <w:rFonts w:ascii="Century Gothic" w:hAnsi="Century Gothic" w:cs="Century Gothic"/>
                <w:color w:val="101010"/>
                <w:sz w:val="18"/>
                <w:szCs w:val="18"/>
              </w:rPr>
            </w:pPr>
          </w:p>
        </w:tc>
      </w:tr>
      <w:tr w:rsidR="006E4EDE" w:rsidRPr="003F24A0" w:rsidTr="003E7ED9">
        <w:trPr>
          <w:cantSplit/>
          <w:jc w:val="center"/>
        </w:trPr>
        <w:tc>
          <w:tcPr>
            <w:tcW w:w="1815" w:type="dxa"/>
            <w:gridSpan w:val="3"/>
            <w:noWrap/>
          </w:tcPr>
          <w:p w:rsidR="006E4EDE" w:rsidRPr="003F24A0" w:rsidRDefault="006E4EDE" w:rsidP="009E49C2">
            <w:pPr>
              <w:pStyle w:val="INDCAP3"/>
              <w:jc w:val="right"/>
              <w:rPr>
                <w:rFonts w:ascii="Century Gothic" w:hAnsi="Century Gothic"/>
                <w:szCs w:val="18"/>
              </w:rPr>
            </w:pPr>
            <w:r w:rsidRPr="003F24A0">
              <w:rPr>
                <w:rFonts w:ascii="Century Gothic" w:hAnsi="Century Gothic"/>
                <w:szCs w:val="18"/>
              </w:rPr>
              <w:t>3.3.3.-</w:t>
            </w:r>
          </w:p>
        </w:tc>
        <w:tc>
          <w:tcPr>
            <w:tcW w:w="7426" w:type="dxa"/>
            <w:gridSpan w:val="2"/>
          </w:tcPr>
          <w:p w:rsidR="006E4EDE" w:rsidRPr="003F24A0" w:rsidRDefault="00226EC1" w:rsidP="009E49C2">
            <w:pPr>
              <w:pStyle w:val="INDCAP3"/>
              <w:rPr>
                <w:rFonts w:ascii="Century Gothic" w:hAnsi="Century Gothic"/>
                <w:szCs w:val="18"/>
              </w:rPr>
            </w:pPr>
            <w:hyperlink w:anchor="REF_HTML:_RC_:3:3:3">
              <w:r w:rsidR="006E4EDE" w:rsidRPr="003F24A0">
                <w:rPr>
                  <w:rFonts w:ascii="Century Gothic" w:hAnsi="Century Gothic"/>
                  <w:szCs w:val="18"/>
                </w:rPr>
                <w:t>INCOMPATIBILIDADES</w:t>
              </w:r>
            </w:hyperlink>
          </w:p>
        </w:tc>
        <w:tc>
          <w:tcPr>
            <w:tcW w:w="567" w:type="dxa"/>
            <w:noWrap/>
            <w:vAlign w:val="bottom"/>
          </w:tcPr>
          <w:p w:rsidR="006E4EDE" w:rsidRPr="003F24A0" w:rsidRDefault="006E4EDE" w:rsidP="009E49C2">
            <w:pPr>
              <w:spacing w:after="0" w:line="240" w:lineRule="auto"/>
              <w:rPr>
                <w:rFonts w:ascii="Century Gothic" w:hAnsi="Century Gothic" w:cs="Century Gothic"/>
                <w:color w:val="101010"/>
                <w:sz w:val="18"/>
                <w:szCs w:val="18"/>
              </w:rPr>
            </w:pPr>
          </w:p>
        </w:tc>
      </w:tr>
      <w:tr w:rsidR="006E4EDE" w:rsidRPr="003F24A0" w:rsidTr="003E7ED9">
        <w:trPr>
          <w:cantSplit/>
          <w:jc w:val="center"/>
        </w:trPr>
        <w:tc>
          <w:tcPr>
            <w:tcW w:w="1191" w:type="dxa"/>
            <w:gridSpan w:val="2"/>
            <w:noWrap/>
          </w:tcPr>
          <w:p w:rsidR="006E4EDE" w:rsidRPr="003F24A0" w:rsidRDefault="006E4EDE" w:rsidP="009E49C2">
            <w:pPr>
              <w:pStyle w:val="INDCAP2"/>
              <w:spacing w:line="240" w:lineRule="auto"/>
              <w:jc w:val="right"/>
              <w:rPr>
                <w:sz w:val="18"/>
                <w:szCs w:val="18"/>
                <w:u w:val="none"/>
              </w:rPr>
            </w:pPr>
            <w:r w:rsidRPr="003F24A0">
              <w:rPr>
                <w:sz w:val="18"/>
                <w:szCs w:val="18"/>
                <w:u w:val="none"/>
              </w:rPr>
              <w:t>3.4.-</w:t>
            </w:r>
          </w:p>
        </w:tc>
        <w:tc>
          <w:tcPr>
            <w:tcW w:w="8050" w:type="dxa"/>
            <w:gridSpan w:val="3"/>
          </w:tcPr>
          <w:p w:rsidR="006E4EDE" w:rsidRPr="003F24A0" w:rsidRDefault="00226EC1" w:rsidP="009E49C2">
            <w:pPr>
              <w:pStyle w:val="INDCAP2"/>
              <w:spacing w:line="240" w:lineRule="auto"/>
              <w:rPr>
                <w:sz w:val="18"/>
                <w:szCs w:val="18"/>
                <w:u w:val="none"/>
              </w:rPr>
            </w:pPr>
            <w:hyperlink w:anchor="REF_HTML:_RC_:3:4">
              <w:r w:rsidR="006E4EDE" w:rsidRPr="003F24A0">
                <w:rPr>
                  <w:sz w:val="18"/>
                  <w:szCs w:val="18"/>
                  <w:u w:val="none"/>
                </w:rPr>
                <w:t>MANTENIMIENTO Y CONSERVACIÓN</w:t>
              </w:r>
            </w:hyperlink>
          </w:p>
        </w:tc>
        <w:tc>
          <w:tcPr>
            <w:tcW w:w="567" w:type="dxa"/>
            <w:noWrap/>
            <w:vAlign w:val="bottom"/>
          </w:tcPr>
          <w:p w:rsidR="006E4EDE" w:rsidRPr="003F24A0" w:rsidRDefault="006E4EDE" w:rsidP="009E49C2">
            <w:pPr>
              <w:spacing w:after="0" w:line="240" w:lineRule="auto"/>
              <w:rPr>
                <w:rFonts w:ascii="Century Gothic" w:hAnsi="Century Gothic" w:cs="Century Gothic"/>
                <w:color w:val="101010"/>
                <w:sz w:val="18"/>
                <w:szCs w:val="18"/>
              </w:rPr>
            </w:pPr>
          </w:p>
        </w:tc>
      </w:tr>
      <w:tr w:rsidR="006E4EDE" w:rsidRPr="003F24A0" w:rsidTr="003E7ED9">
        <w:trPr>
          <w:cantSplit/>
          <w:jc w:val="center"/>
        </w:trPr>
        <w:tc>
          <w:tcPr>
            <w:tcW w:w="1815" w:type="dxa"/>
            <w:gridSpan w:val="3"/>
            <w:noWrap/>
          </w:tcPr>
          <w:p w:rsidR="006E4EDE" w:rsidRPr="003F24A0" w:rsidRDefault="006E4EDE" w:rsidP="009E49C2">
            <w:pPr>
              <w:pStyle w:val="INDCAP3"/>
              <w:jc w:val="right"/>
              <w:rPr>
                <w:rFonts w:ascii="Century Gothic" w:hAnsi="Century Gothic"/>
                <w:szCs w:val="18"/>
              </w:rPr>
            </w:pPr>
            <w:r w:rsidRPr="003F24A0">
              <w:rPr>
                <w:rFonts w:ascii="Century Gothic" w:hAnsi="Century Gothic"/>
                <w:szCs w:val="18"/>
              </w:rPr>
              <w:t>3.4.1.-</w:t>
            </w:r>
          </w:p>
        </w:tc>
        <w:tc>
          <w:tcPr>
            <w:tcW w:w="7426" w:type="dxa"/>
            <w:gridSpan w:val="2"/>
          </w:tcPr>
          <w:p w:rsidR="006E4EDE" w:rsidRPr="003F24A0" w:rsidRDefault="00226EC1" w:rsidP="009E49C2">
            <w:pPr>
              <w:pStyle w:val="INDCAP3"/>
              <w:rPr>
                <w:rFonts w:ascii="Century Gothic" w:hAnsi="Century Gothic"/>
                <w:szCs w:val="18"/>
              </w:rPr>
            </w:pPr>
            <w:hyperlink w:anchor="REF_HTML:_RC_:3:4:1">
              <w:r w:rsidR="006E4EDE" w:rsidRPr="003F24A0">
                <w:rPr>
                  <w:rFonts w:ascii="Century Gothic" w:hAnsi="Century Gothic"/>
                  <w:szCs w:val="18"/>
                </w:rPr>
                <w:t>INTERRUPCIÓN DEL SERVICIO</w:t>
              </w:r>
            </w:hyperlink>
          </w:p>
        </w:tc>
        <w:tc>
          <w:tcPr>
            <w:tcW w:w="567" w:type="dxa"/>
            <w:noWrap/>
            <w:vAlign w:val="bottom"/>
          </w:tcPr>
          <w:p w:rsidR="006E4EDE" w:rsidRPr="003F24A0" w:rsidRDefault="006E4EDE" w:rsidP="009E49C2">
            <w:pPr>
              <w:spacing w:after="0" w:line="240" w:lineRule="auto"/>
              <w:rPr>
                <w:rFonts w:ascii="Century Gothic" w:hAnsi="Century Gothic" w:cs="Century Gothic"/>
                <w:color w:val="101010"/>
                <w:sz w:val="18"/>
                <w:szCs w:val="18"/>
              </w:rPr>
            </w:pPr>
          </w:p>
        </w:tc>
      </w:tr>
      <w:tr w:rsidR="006E4EDE" w:rsidRPr="003F24A0" w:rsidTr="003E7ED9">
        <w:trPr>
          <w:cantSplit/>
          <w:jc w:val="center"/>
        </w:trPr>
        <w:tc>
          <w:tcPr>
            <w:tcW w:w="1815" w:type="dxa"/>
            <w:gridSpan w:val="3"/>
            <w:noWrap/>
          </w:tcPr>
          <w:p w:rsidR="006E4EDE" w:rsidRPr="003F24A0" w:rsidRDefault="006E4EDE" w:rsidP="009E49C2">
            <w:pPr>
              <w:pStyle w:val="INDCAP3"/>
              <w:jc w:val="right"/>
              <w:rPr>
                <w:rFonts w:ascii="Century Gothic" w:hAnsi="Century Gothic"/>
                <w:szCs w:val="18"/>
              </w:rPr>
            </w:pPr>
            <w:r w:rsidRPr="003F24A0">
              <w:rPr>
                <w:rFonts w:ascii="Century Gothic" w:hAnsi="Century Gothic"/>
                <w:szCs w:val="18"/>
              </w:rPr>
              <w:t>3.4.2.-</w:t>
            </w:r>
          </w:p>
        </w:tc>
        <w:tc>
          <w:tcPr>
            <w:tcW w:w="7426" w:type="dxa"/>
            <w:gridSpan w:val="2"/>
          </w:tcPr>
          <w:p w:rsidR="006E4EDE" w:rsidRPr="003F24A0" w:rsidRDefault="00226EC1" w:rsidP="009E49C2">
            <w:pPr>
              <w:pStyle w:val="INDCAP3"/>
              <w:rPr>
                <w:rFonts w:ascii="Century Gothic" w:hAnsi="Century Gothic"/>
                <w:szCs w:val="18"/>
              </w:rPr>
            </w:pPr>
            <w:hyperlink w:anchor="REF_HTML:_RC_:3:4:2">
              <w:r w:rsidR="006E4EDE" w:rsidRPr="003F24A0">
                <w:rPr>
                  <w:rFonts w:ascii="Century Gothic" w:hAnsi="Century Gothic"/>
                  <w:szCs w:val="18"/>
                </w:rPr>
                <w:t>NUEVA PUESTA EN SERVICIO</w:t>
              </w:r>
            </w:hyperlink>
          </w:p>
        </w:tc>
        <w:tc>
          <w:tcPr>
            <w:tcW w:w="567" w:type="dxa"/>
            <w:noWrap/>
            <w:vAlign w:val="bottom"/>
          </w:tcPr>
          <w:p w:rsidR="006E4EDE" w:rsidRPr="003F24A0" w:rsidRDefault="006E4EDE" w:rsidP="009E49C2">
            <w:pPr>
              <w:spacing w:after="0" w:line="240" w:lineRule="auto"/>
              <w:rPr>
                <w:rFonts w:ascii="Century Gothic" w:hAnsi="Century Gothic" w:cs="Century Gothic"/>
                <w:color w:val="101010"/>
                <w:sz w:val="18"/>
                <w:szCs w:val="18"/>
              </w:rPr>
            </w:pPr>
          </w:p>
        </w:tc>
      </w:tr>
      <w:tr w:rsidR="006E4EDE" w:rsidRPr="003F24A0" w:rsidTr="003E7ED9">
        <w:trPr>
          <w:cantSplit/>
          <w:jc w:val="center"/>
        </w:trPr>
        <w:tc>
          <w:tcPr>
            <w:tcW w:w="1815" w:type="dxa"/>
            <w:gridSpan w:val="3"/>
            <w:noWrap/>
          </w:tcPr>
          <w:p w:rsidR="006E4EDE" w:rsidRPr="003F24A0" w:rsidRDefault="006E4EDE" w:rsidP="009E49C2">
            <w:pPr>
              <w:pStyle w:val="INDCAP3"/>
              <w:jc w:val="right"/>
              <w:rPr>
                <w:rFonts w:ascii="Century Gothic" w:hAnsi="Century Gothic"/>
                <w:szCs w:val="18"/>
              </w:rPr>
            </w:pPr>
            <w:r w:rsidRPr="003F24A0">
              <w:rPr>
                <w:rFonts w:ascii="Century Gothic" w:hAnsi="Century Gothic"/>
                <w:szCs w:val="18"/>
              </w:rPr>
              <w:t>3.4.3.-</w:t>
            </w:r>
          </w:p>
        </w:tc>
        <w:tc>
          <w:tcPr>
            <w:tcW w:w="7426" w:type="dxa"/>
            <w:gridSpan w:val="2"/>
          </w:tcPr>
          <w:p w:rsidR="006E4EDE" w:rsidRPr="003F24A0" w:rsidRDefault="00226EC1" w:rsidP="009E49C2">
            <w:pPr>
              <w:pStyle w:val="INDCAP3"/>
              <w:rPr>
                <w:rFonts w:ascii="Century Gothic" w:hAnsi="Century Gothic"/>
                <w:szCs w:val="18"/>
              </w:rPr>
            </w:pPr>
            <w:hyperlink w:anchor="REF_HTML:_RC_:3:4:3">
              <w:r w:rsidR="006E4EDE" w:rsidRPr="003F24A0">
                <w:rPr>
                  <w:rFonts w:ascii="Century Gothic" w:hAnsi="Century Gothic"/>
                  <w:szCs w:val="18"/>
                </w:rPr>
                <w:t>MANTENIMIENTO DE LAS INSTALACIONES</w:t>
              </w:r>
            </w:hyperlink>
          </w:p>
        </w:tc>
        <w:tc>
          <w:tcPr>
            <w:tcW w:w="567" w:type="dxa"/>
            <w:noWrap/>
            <w:vAlign w:val="bottom"/>
          </w:tcPr>
          <w:p w:rsidR="006E4EDE" w:rsidRPr="003F24A0" w:rsidRDefault="006E4EDE" w:rsidP="009E49C2">
            <w:pPr>
              <w:spacing w:after="0" w:line="240" w:lineRule="auto"/>
              <w:rPr>
                <w:rFonts w:ascii="Century Gothic" w:hAnsi="Century Gothic" w:cs="Century Gothic"/>
                <w:color w:val="101010"/>
                <w:sz w:val="18"/>
                <w:szCs w:val="18"/>
              </w:rPr>
            </w:pPr>
          </w:p>
        </w:tc>
      </w:tr>
      <w:tr w:rsidR="006E4EDE" w:rsidRPr="003F24A0" w:rsidTr="003E7ED9">
        <w:trPr>
          <w:cantSplit/>
          <w:jc w:val="center"/>
        </w:trPr>
        <w:tc>
          <w:tcPr>
            <w:tcW w:w="9241" w:type="dxa"/>
            <w:gridSpan w:val="5"/>
            <w:noWrap/>
            <w:vAlign w:val="center"/>
          </w:tcPr>
          <w:p w:rsidR="006E4EDE" w:rsidRPr="003F24A0" w:rsidRDefault="006E4EDE" w:rsidP="003E7ED9">
            <w:pPr>
              <w:spacing w:after="0" w:line="240" w:lineRule="auto"/>
              <w:jc w:val="center"/>
              <w:rPr>
                <w:rFonts w:ascii="Century Gothic" w:hAnsi="Century Gothic" w:cs="Century Gothic"/>
                <w:color w:val="101010"/>
                <w:sz w:val="18"/>
                <w:szCs w:val="18"/>
              </w:rPr>
            </w:pPr>
            <w:r w:rsidRPr="003F24A0">
              <w:rPr>
                <w:rFonts w:ascii="Century Gothic" w:hAnsi="Century Gothic" w:cs="Century Gothic"/>
                <w:color w:val="101010"/>
                <w:sz w:val="18"/>
                <w:szCs w:val="18"/>
              </w:rPr>
              <w:t xml:space="preserve"> </w:t>
            </w:r>
          </w:p>
        </w:tc>
        <w:tc>
          <w:tcPr>
            <w:tcW w:w="567" w:type="dxa"/>
            <w:tcMar>
              <w:top w:w="17" w:type="dxa"/>
              <w:left w:w="6" w:type="dxa"/>
              <w:bottom w:w="23" w:type="dxa"/>
              <w:right w:w="11" w:type="dxa"/>
            </w:tcMar>
            <w:vAlign w:val="center"/>
          </w:tcPr>
          <w:p w:rsidR="006E4EDE" w:rsidRPr="003F24A0" w:rsidRDefault="006E4EDE" w:rsidP="003E7ED9">
            <w:pPr>
              <w:spacing w:after="0" w:line="240" w:lineRule="auto"/>
              <w:rPr>
                <w:rFonts w:ascii="Century Gothic" w:hAnsi="Century Gothic" w:cs="Century Gothic"/>
                <w:color w:val="101010"/>
                <w:sz w:val="18"/>
                <w:szCs w:val="18"/>
              </w:rPr>
            </w:pPr>
            <w:r w:rsidRPr="003F24A0">
              <w:rPr>
                <w:rFonts w:ascii="Century Gothic" w:hAnsi="Century Gothic" w:cs="Century Gothic"/>
                <w:color w:val="101010"/>
                <w:sz w:val="18"/>
                <w:szCs w:val="18"/>
              </w:rPr>
              <w:t xml:space="preserve"> </w:t>
            </w:r>
          </w:p>
        </w:tc>
      </w:tr>
    </w:tbl>
    <w:p w:rsidR="00157D74" w:rsidRPr="003F24A0" w:rsidRDefault="00157D74" w:rsidP="009A68DE">
      <w:pPr>
        <w:spacing w:after="120" w:line="240" w:lineRule="auto"/>
        <w:rPr>
          <w:rFonts w:ascii="Century Gothic" w:hAnsi="Century Gothic" w:cs="Century Gothic"/>
          <w:b/>
          <w:color w:val="101010"/>
          <w:sz w:val="18"/>
          <w:szCs w:val="18"/>
        </w:rPr>
      </w:pPr>
    </w:p>
    <w:p w:rsidR="009A68DE" w:rsidRPr="003F24A0" w:rsidRDefault="009A68DE">
      <w:pPr>
        <w:rPr>
          <w:rFonts w:ascii="Century Gothic" w:hAnsi="Century Gothic" w:cs="Century Gothic"/>
          <w:b/>
          <w:color w:val="101010"/>
          <w:sz w:val="36"/>
          <w:szCs w:val="36"/>
        </w:rPr>
      </w:pPr>
    </w:p>
    <w:p w:rsidR="009A68DE" w:rsidRPr="003F24A0" w:rsidRDefault="009A68DE" w:rsidP="009A68DE">
      <w:pPr>
        <w:spacing w:after="120" w:line="240" w:lineRule="auto"/>
        <w:jc w:val="center"/>
        <w:rPr>
          <w:rFonts w:ascii="Century Gothic" w:hAnsi="Century Gothic" w:cs="Century Gothic"/>
          <w:b/>
          <w:color w:val="101010"/>
          <w:sz w:val="36"/>
          <w:szCs w:val="36"/>
        </w:rPr>
      </w:pPr>
    </w:p>
    <w:p w:rsidR="009A68DE" w:rsidRPr="003F24A0" w:rsidRDefault="009A68DE" w:rsidP="009A68DE">
      <w:pPr>
        <w:spacing w:after="120" w:line="240" w:lineRule="auto"/>
        <w:jc w:val="center"/>
        <w:rPr>
          <w:rFonts w:ascii="Century Gothic" w:hAnsi="Century Gothic" w:cs="Century Gothic"/>
          <w:b/>
          <w:color w:val="101010"/>
          <w:sz w:val="36"/>
          <w:szCs w:val="36"/>
        </w:rPr>
      </w:pPr>
    </w:p>
    <w:p w:rsidR="009A68DE" w:rsidRDefault="009A68DE" w:rsidP="009A68DE">
      <w:pPr>
        <w:spacing w:after="120" w:line="240" w:lineRule="auto"/>
        <w:jc w:val="center"/>
        <w:rPr>
          <w:rFonts w:ascii="Century Gothic" w:hAnsi="Century Gothic" w:cs="Century Gothic"/>
          <w:b/>
          <w:color w:val="101010"/>
        </w:rPr>
      </w:pPr>
    </w:p>
    <w:p w:rsidR="00750428" w:rsidRDefault="00750428" w:rsidP="009A68DE">
      <w:pPr>
        <w:spacing w:after="120" w:line="240" w:lineRule="auto"/>
        <w:jc w:val="center"/>
        <w:rPr>
          <w:rFonts w:ascii="Century Gothic" w:hAnsi="Century Gothic" w:cs="Century Gothic"/>
          <w:b/>
          <w:color w:val="101010"/>
        </w:rPr>
      </w:pPr>
    </w:p>
    <w:p w:rsidR="00750428" w:rsidRDefault="00750428" w:rsidP="009A68DE">
      <w:pPr>
        <w:spacing w:after="120" w:line="240" w:lineRule="auto"/>
        <w:jc w:val="center"/>
        <w:rPr>
          <w:rFonts w:ascii="Century Gothic" w:hAnsi="Century Gothic" w:cs="Century Gothic"/>
          <w:b/>
          <w:color w:val="101010"/>
        </w:rPr>
      </w:pPr>
    </w:p>
    <w:p w:rsidR="00750428" w:rsidRPr="003F24A0" w:rsidRDefault="00750428" w:rsidP="009A68DE">
      <w:pPr>
        <w:spacing w:after="120" w:line="240" w:lineRule="auto"/>
        <w:jc w:val="center"/>
        <w:rPr>
          <w:rFonts w:ascii="Century Gothic" w:hAnsi="Century Gothic" w:cs="Century Gothic"/>
          <w:b/>
          <w:color w:val="101010"/>
        </w:rPr>
      </w:pPr>
    </w:p>
    <w:p w:rsidR="00EE31C0" w:rsidRPr="00750428" w:rsidRDefault="009A68DE" w:rsidP="009A68DE">
      <w:pPr>
        <w:spacing w:after="120" w:line="240" w:lineRule="auto"/>
        <w:jc w:val="center"/>
        <w:rPr>
          <w:rFonts w:ascii="Century Gothic" w:hAnsi="Century Gothic" w:cs="Century Gothic"/>
          <w:b/>
          <w:color w:val="101010"/>
          <w:sz w:val="24"/>
          <w:szCs w:val="24"/>
        </w:rPr>
      </w:pPr>
      <w:r w:rsidRPr="00750428">
        <w:rPr>
          <w:rFonts w:ascii="Century Gothic" w:hAnsi="Century Gothic" w:cs="Century Gothic"/>
          <w:b/>
          <w:color w:val="101010"/>
          <w:sz w:val="24"/>
          <w:szCs w:val="24"/>
        </w:rPr>
        <w:t>1.- MEMORIA DESCRIPTIVA</w:t>
      </w:r>
    </w:p>
    <w:p w:rsidR="00EE31C0" w:rsidRPr="003F24A0" w:rsidRDefault="00EE31C0" w:rsidP="009A68DE">
      <w:pPr>
        <w:spacing w:after="0" w:line="2" w:lineRule="auto"/>
        <w:jc w:val="center"/>
        <w:rPr>
          <w:rFonts w:ascii="Century Gothic" w:hAnsi="Century Gothic"/>
          <w:sz w:val="36"/>
          <w:szCs w:val="36"/>
        </w:rPr>
        <w:sectPr w:rsidR="00EE31C0" w:rsidRPr="003F24A0" w:rsidSect="009A68DE">
          <w:headerReference w:type="even" r:id="rId12"/>
          <w:headerReference w:type="default" r:id="rId13"/>
          <w:footerReference w:type="even" r:id="rId14"/>
          <w:footerReference w:type="default" r:id="rId15"/>
          <w:pgSz w:w="11906" w:h="16838"/>
          <w:pgMar w:top="907" w:right="907" w:bottom="907" w:left="907" w:header="907" w:footer="907" w:gutter="283"/>
          <w:cols w:space="708"/>
          <w:docGrid w:linePitch="360"/>
        </w:sectPr>
      </w:pPr>
    </w:p>
    <w:p w:rsidR="00EE31C0" w:rsidRPr="003F24A0" w:rsidRDefault="00EE31C0">
      <w:pPr>
        <w:spacing w:after="0" w:line="2" w:lineRule="auto"/>
        <w:rPr>
          <w:rFonts w:ascii="Century Gothic" w:hAnsi="Century Gothic"/>
          <w:sz w:val="18"/>
          <w:szCs w:val="18"/>
        </w:rPr>
      </w:pPr>
      <w:bookmarkStart w:id="0" w:name="REF_HTML:_RC_:1"/>
      <w:bookmarkEnd w:id="0"/>
    </w:p>
    <w:p w:rsidR="00EE31C0" w:rsidRPr="003F24A0" w:rsidRDefault="00EE31C0">
      <w:pPr>
        <w:spacing w:after="0" w:line="2" w:lineRule="auto"/>
        <w:rPr>
          <w:rFonts w:ascii="Century Gothic" w:hAnsi="Century Gothic"/>
          <w:sz w:val="18"/>
          <w:szCs w:val="18"/>
        </w:rPr>
      </w:pPr>
      <w:bookmarkStart w:id="1" w:name="REF_HTML:_RC_:1:4"/>
      <w:bookmarkEnd w:id="1"/>
    </w:p>
    <w:p w:rsidR="006E4EDE" w:rsidRPr="003F24A0" w:rsidRDefault="00EC6667" w:rsidP="006E4EDE">
      <w:pPr>
        <w:pStyle w:val="CAP1"/>
        <w:keepNext/>
        <w:spacing w:line="240" w:lineRule="auto"/>
        <w:rPr>
          <w:sz w:val="18"/>
          <w:szCs w:val="18"/>
        </w:rPr>
      </w:pPr>
      <w:r w:rsidRPr="003F24A0">
        <w:rPr>
          <w:sz w:val="18"/>
          <w:szCs w:val="18"/>
        </w:rPr>
        <w:t xml:space="preserve">1.4.- </w:t>
      </w:r>
      <w:r w:rsidR="006E4EDE" w:rsidRPr="003F24A0">
        <w:rPr>
          <w:sz w:val="18"/>
          <w:szCs w:val="18"/>
        </w:rPr>
        <w:t>1.- M</w:t>
      </w:r>
      <w:r w:rsidR="007E36B0">
        <w:rPr>
          <w:sz w:val="18"/>
          <w:szCs w:val="18"/>
        </w:rPr>
        <w:t>EMORIA DESCRIPTIVA</w:t>
      </w:r>
    </w:p>
    <w:p w:rsidR="006E4EDE" w:rsidRPr="003F24A0" w:rsidRDefault="006E4EDE" w:rsidP="006E4EDE">
      <w:pPr>
        <w:spacing w:after="0" w:line="240" w:lineRule="auto"/>
        <w:rPr>
          <w:rFonts w:ascii="Century Gothic" w:hAnsi="Century Gothic"/>
          <w:sz w:val="18"/>
          <w:szCs w:val="18"/>
        </w:rPr>
      </w:pPr>
      <w:bookmarkStart w:id="2" w:name="REF_HTML:_RC_:1:1"/>
      <w:bookmarkEnd w:id="2"/>
    </w:p>
    <w:p w:rsidR="006E4EDE" w:rsidRPr="003F24A0" w:rsidRDefault="006E4EDE" w:rsidP="006E4EDE">
      <w:pPr>
        <w:pStyle w:val="CAP2"/>
        <w:keepNext/>
        <w:spacing w:line="240" w:lineRule="auto"/>
        <w:rPr>
          <w:sz w:val="18"/>
          <w:szCs w:val="18"/>
        </w:rPr>
      </w:pPr>
      <w:r w:rsidRPr="003F24A0">
        <w:rPr>
          <w:sz w:val="18"/>
          <w:szCs w:val="18"/>
        </w:rPr>
        <w:t>1.1.- Objeto del proyecto</w:t>
      </w:r>
    </w:p>
    <w:p w:rsidR="006E4EDE" w:rsidRPr="003F24A0" w:rsidRDefault="006E4EDE" w:rsidP="006E4EDE">
      <w:pPr>
        <w:pStyle w:val="CUERPOTEXTO"/>
        <w:keepLines/>
        <w:spacing w:line="240" w:lineRule="auto"/>
        <w:rPr>
          <w:sz w:val="18"/>
          <w:szCs w:val="18"/>
        </w:rPr>
      </w:pPr>
      <w:r w:rsidRPr="003F24A0">
        <w:rPr>
          <w:sz w:val="18"/>
          <w:szCs w:val="18"/>
        </w:rPr>
        <w:t xml:space="preserve">El objeto de este proyecto técnico es especificar todos y cada uno de los elementos que componen la instalación de suministro de agua, así como </w:t>
      </w:r>
      <w:bookmarkStart w:id="3" w:name="_GoBack"/>
      <w:bookmarkEnd w:id="3"/>
      <w:r w:rsidRPr="003F24A0">
        <w:rPr>
          <w:sz w:val="18"/>
          <w:szCs w:val="18"/>
        </w:rPr>
        <w:t>justificar, mediante los correspondientes cálculos, el cumplimiento del CTE DB HS4.</w:t>
      </w:r>
    </w:p>
    <w:p w:rsidR="006E4EDE" w:rsidRPr="003F24A0" w:rsidRDefault="006E4EDE" w:rsidP="006E4EDE">
      <w:pPr>
        <w:pStyle w:val="CUERPOTEXTO"/>
        <w:spacing w:line="240" w:lineRule="auto"/>
        <w:rPr>
          <w:sz w:val="18"/>
          <w:szCs w:val="18"/>
        </w:rPr>
      </w:pPr>
      <w:r w:rsidRPr="003F24A0">
        <w:rPr>
          <w:sz w:val="18"/>
          <w:szCs w:val="18"/>
        </w:rPr>
        <w:t xml:space="preserve">Los cálculos han sido realizados con el programa informático CYPECAD MEP de </w:t>
      </w:r>
      <w:proofErr w:type="spellStart"/>
      <w:r w:rsidRPr="003F24A0">
        <w:rPr>
          <w:sz w:val="18"/>
          <w:szCs w:val="18"/>
        </w:rPr>
        <w:t>Cype</w:t>
      </w:r>
      <w:proofErr w:type="spellEnd"/>
      <w:r w:rsidRPr="003F24A0">
        <w:rPr>
          <w:sz w:val="18"/>
          <w:szCs w:val="18"/>
        </w:rPr>
        <w:t xml:space="preserve"> Ingenieros, versión v2018.h y número  de licencia 119140.</w:t>
      </w:r>
    </w:p>
    <w:p w:rsidR="006E4EDE" w:rsidRPr="003F24A0" w:rsidRDefault="006E4EDE" w:rsidP="006E4EDE">
      <w:pPr>
        <w:spacing w:after="0" w:line="240" w:lineRule="auto"/>
        <w:rPr>
          <w:rFonts w:ascii="Century Gothic" w:hAnsi="Century Gothic"/>
          <w:sz w:val="18"/>
          <w:szCs w:val="18"/>
        </w:rPr>
      </w:pPr>
      <w:bookmarkStart w:id="4" w:name="REF_HTML:_RC_:1:2"/>
      <w:bookmarkEnd w:id="4"/>
    </w:p>
    <w:p w:rsidR="006E4EDE" w:rsidRPr="003F24A0" w:rsidRDefault="006E4EDE" w:rsidP="006E4EDE">
      <w:pPr>
        <w:pStyle w:val="CAP2"/>
        <w:keepNext/>
        <w:spacing w:line="240" w:lineRule="auto"/>
        <w:rPr>
          <w:sz w:val="18"/>
          <w:szCs w:val="18"/>
        </w:rPr>
      </w:pPr>
      <w:r w:rsidRPr="003F24A0">
        <w:rPr>
          <w:sz w:val="18"/>
          <w:szCs w:val="18"/>
        </w:rPr>
        <w:t>1.2.- Titular</w:t>
      </w:r>
    </w:p>
    <w:tbl>
      <w:tblPr>
        <w:tblW w:w="5000" w:type="pct"/>
        <w:jc w:val="center"/>
        <w:tblCellMar>
          <w:top w:w="28" w:type="dxa"/>
          <w:left w:w="28" w:type="dxa"/>
          <w:bottom w:w="28" w:type="dxa"/>
          <w:right w:w="28" w:type="dxa"/>
        </w:tblCellMar>
        <w:tblLook w:val="0000" w:firstRow="0" w:lastRow="0" w:firstColumn="0" w:lastColumn="0" w:noHBand="0" w:noVBand="0"/>
      </w:tblPr>
      <w:tblGrid>
        <w:gridCol w:w="3566"/>
        <w:gridCol w:w="91"/>
        <w:gridCol w:w="6208"/>
      </w:tblGrid>
      <w:tr w:rsidR="006E4EDE" w:rsidRPr="003F24A0" w:rsidTr="003E7ED9">
        <w:trPr>
          <w:cantSplit/>
          <w:jc w:val="center"/>
        </w:trPr>
        <w:tc>
          <w:tcPr>
            <w:tcW w:w="0" w:type="auto"/>
            <w:gridSpan w:val="3"/>
            <w:noWrap/>
            <w:vAlign w:val="center"/>
          </w:tcPr>
          <w:p w:rsidR="006E4EDE" w:rsidRPr="003F24A0" w:rsidRDefault="006E4EDE" w:rsidP="006E4EDE">
            <w:pPr>
              <w:pStyle w:val="CUERPOTEXTOTABLA"/>
              <w:spacing w:line="240" w:lineRule="auto"/>
              <w:rPr>
                <w:sz w:val="18"/>
                <w:szCs w:val="18"/>
              </w:rPr>
            </w:pPr>
            <w:r w:rsidRPr="003F24A0">
              <w:rPr>
                <w:sz w:val="18"/>
                <w:szCs w:val="18"/>
              </w:rPr>
              <w:t>Nombre o Razón Social: D.G. Infraestructuras y Servicios de la Consejería de Educación e Investigación</w:t>
            </w:r>
          </w:p>
        </w:tc>
      </w:tr>
      <w:tr w:rsidR="006E4EDE" w:rsidRPr="003F24A0" w:rsidTr="003E7ED9">
        <w:trPr>
          <w:cantSplit/>
          <w:jc w:val="center"/>
        </w:trPr>
        <w:tc>
          <w:tcPr>
            <w:tcW w:w="0" w:type="auto"/>
            <w:gridSpan w:val="3"/>
            <w:noWrap/>
            <w:vAlign w:val="center"/>
          </w:tcPr>
          <w:p w:rsidR="006E4EDE" w:rsidRPr="003F24A0" w:rsidRDefault="006E4EDE" w:rsidP="006E4EDE">
            <w:pPr>
              <w:pStyle w:val="CUERPOTEXTOTABLA"/>
              <w:spacing w:line="240" w:lineRule="auto"/>
              <w:rPr>
                <w:sz w:val="18"/>
                <w:szCs w:val="18"/>
              </w:rPr>
            </w:pPr>
            <w:r w:rsidRPr="003F24A0">
              <w:rPr>
                <w:sz w:val="18"/>
                <w:szCs w:val="18"/>
              </w:rPr>
              <w:t xml:space="preserve">CIF/NIF: </w:t>
            </w:r>
          </w:p>
        </w:tc>
      </w:tr>
      <w:tr w:rsidR="006E4EDE" w:rsidRPr="003F24A0" w:rsidTr="003E7ED9">
        <w:trPr>
          <w:cantSplit/>
          <w:jc w:val="center"/>
        </w:trPr>
        <w:tc>
          <w:tcPr>
            <w:tcW w:w="0" w:type="auto"/>
            <w:gridSpan w:val="3"/>
            <w:noWrap/>
            <w:vAlign w:val="center"/>
          </w:tcPr>
          <w:p w:rsidR="006E4EDE" w:rsidRPr="003F24A0" w:rsidRDefault="006E4EDE" w:rsidP="006E4EDE">
            <w:pPr>
              <w:pStyle w:val="CUERPOTEXTOTABLA"/>
              <w:spacing w:line="240" w:lineRule="auto"/>
              <w:rPr>
                <w:sz w:val="18"/>
                <w:szCs w:val="18"/>
              </w:rPr>
            </w:pPr>
            <w:r w:rsidRPr="003F24A0">
              <w:rPr>
                <w:sz w:val="18"/>
                <w:szCs w:val="18"/>
              </w:rPr>
              <w:t>Dirección: C/ Santa Hortensia, 30</w:t>
            </w:r>
          </w:p>
        </w:tc>
      </w:tr>
      <w:tr w:rsidR="006E4EDE" w:rsidRPr="003F24A0" w:rsidTr="003E7ED9">
        <w:trPr>
          <w:cantSplit/>
          <w:jc w:val="center"/>
        </w:trPr>
        <w:tc>
          <w:tcPr>
            <w:tcW w:w="0" w:type="auto"/>
            <w:gridSpan w:val="3"/>
            <w:noWrap/>
            <w:vAlign w:val="center"/>
          </w:tcPr>
          <w:p w:rsidR="006E4EDE" w:rsidRPr="003F24A0" w:rsidRDefault="006E4EDE" w:rsidP="006E4EDE">
            <w:pPr>
              <w:pStyle w:val="CUERPOTEXTOTABLA"/>
              <w:spacing w:line="240" w:lineRule="auto"/>
              <w:rPr>
                <w:sz w:val="18"/>
                <w:szCs w:val="18"/>
              </w:rPr>
            </w:pPr>
            <w:r w:rsidRPr="003F24A0">
              <w:rPr>
                <w:sz w:val="18"/>
                <w:szCs w:val="18"/>
              </w:rPr>
              <w:t>Población: Madrid</w:t>
            </w:r>
          </w:p>
        </w:tc>
      </w:tr>
      <w:tr w:rsidR="006E4EDE" w:rsidRPr="003F24A0" w:rsidTr="003E7ED9">
        <w:trPr>
          <w:cantSplit/>
          <w:jc w:val="center"/>
        </w:trPr>
        <w:tc>
          <w:tcPr>
            <w:tcW w:w="0" w:type="auto"/>
            <w:noWrap/>
            <w:vAlign w:val="center"/>
          </w:tcPr>
          <w:p w:rsidR="006E4EDE" w:rsidRPr="003F24A0" w:rsidRDefault="006E4EDE" w:rsidP="006E4EDE">
            <w:pPr>
              <w:pStyle w:val="CUERPOTEXTOTABLA"/>
              <w:spacing w:line="240" w:lineRule="auto"/>
              <w:rPr>
                <w:sz w:val="18"/>
                <w:szCs w:val="18"/>
              </w:rPr>
            </w:pPr>
            <w:r w:rsidRPr="003F24A0">
              <w:rPr>
                <w:sz w:val="18"/>
                <w:szCs w:val="18"/>
              </w:rPr>
              <w:t>CP: 28002</w:t>
            </w:r>
          </w:p>
        </w:tc>
        <w:tc>
          <w:tcPr>
            <w:tcW w:w="0" w:type="auto"/>
            <w:tcMar>
              <w:top w:w="17" w:type="dxa"/>
              <w:left w:w="6" w:type="dxa"/>
              <w:bottom w:w="23" w:type="dxa"/>
              <w:right w:w="11" w:type="dxa"/>
            </w:tcMar>
            <w:vAlign w:val="center"/>
          </w:tcPr>
          <w:p w:rsidR="006E4EDE" w:rsidRPr="003F24A0" w:rsidRDefault="006E4EDE" w:rsidP="006E4EDE">
            <w:pPr>
              <w:spacing w:after="0" w:line="240" w:lineRule="auto"/>
              <w:rPr>
                <w:rFonts w:ascii="Century Gothic" w:hAnsi="Century Gothic" w:cs="Century Gothic"/>
                <w:color w:val="101010"/>
                <w:sz w:val="18"/>
                <w:szCs w:val="18"/>
              </w:rPr>
            </w:pPr>
            <w:r w:rsidRPr="003F24A0">
              <w:rPr>
                <w:rFonts w:ascii="Century Gothic" w:hAnsi="Century Gothic" w:cs="Century Gothic"/>
                <w:color w:val="101010"/>
                <w:sz w:val="18"/>
                <w:szCs w:val="18"/>
              </w:rPr>
              <w:t xml:space="preserve"> </w:t>
            </w:r>
          </w:p>
        </w:tc>
        <w:tc>
          <w:tcPr>
            <w:tcW w:w="0" w:type="auto"/>
            <w:noWrap/>
            <w:vAlign w:val="center"/>
          </w:tcPr>
          <w:p w:rsidR="006E4EDE" w:rsidRPr="003F24A0" w:rsidRDefault="006E4EDE" w:rsidP="006E4EDE">
            <w:pPr>
              <w:pStyle w:val="CUERPOTEXTOTABLA"/>
              <w:spacing w:line="240" w:lineRule="auto"/>
              <w:rPr>
                <w:sz w:val="18"/>
                <w:szCs w:val="18"/>
              </w:rPr>
            </w:pPr>
            <w:r w:rsidRPr="003F24A0">
              <w:rPr>
                <w:sz w:val="18"/>
                <w:szCs w:val="18"/>
              </w:rPr>
              <w:t>Provincia: Madrid</w:t>
            </w:r>
          </w:p>
        </w:tc>
      </w:tr>
      <w:tr w:rsidR="006E4EDE" w:rsidRPr="003F24A0" w:rsidTr="003E7ED9">
        <w:trPr>
          <w:cantSplit/>
          <w:jc w:val="center"/>
        </w:trPr>
        <w:tc>
          <w:tcPr>
            <w:tcW w:w="0" w:type="auto"/>
            <w:noWrap/>
            <w:vAlign w:val="center"/>
          </w:tcPr>
          <w:p w:rsidR="006E4EDE" w:rsidRPr="003F24A0" w:rsidRDefault="006E4EDE" w:rsidP="006E4EDE">
            <w:pPr>
              <w:pStyle w:val="CUERPOTEXTOTABLA"/>
              <w:spacing w:line="240" w:lineRule="auto"/>
              <w:rPr>
                <w:sz w:val="18"/>
                <w:szCs w:val="18"/>
              </w:rPr>
            </w:pPr>
            <w:r w:rsidRPr="003F24A0">
              <w:rPr>
                <w:sz w:val="18"/>
                <w:szCs w:val="18"/>
              </w:rPr>
              <w:t xml:space="preserve">Teléfono: </w:t>
            </w:r>
          </w:p>
        </w:tc>
        <w:tc>
          <w:tcPr>
            <w:tcW w:w="0" w:type="auto"/>
            <w:tcMar>
              <w:top w:w="17" w:type="dxa"/>
              <w:left w:w="6" w:type="dxa"/>
              <w:bottom w:w="23" w:type="dxa"/>
              <w:right w:w="11" w:type="dxa"/>
            </w:tcMar>
            <w:vAlign w:val="center"/>
          </w:tcPr>
          <w:p w:rsidR="006E4EDE" w:rsidRPr="003F24A0" w:rsidRDefault="006E4EDE" w:rsidP="006E4EDE">
            <w:pPr>
              <w:spacing w:after="0" w:line="240" w:lineRule="auto"/>
              <w:rPr>
                <w:rFonts w:ascii="Century Gothic" w:hAnsi="Century Gothic" w:cs="Century Gothic"/>
                <w:color w:val="101010"/>
                <w:sz w:val="18"/>
                <w:szCs w:val="18"/>
              </w:rPr>
            </w:pPr>
            <w:r w:rsidRPr="003F24A0">
              <w:rPr>
                <w:rFonts w:ascii="Century Gothic" w:hAnsi="Century Gothic" w:cs="Century Gothic"/>
                <w:color w:val="101010"/>
                <w:sz w:val="18"/>
                <w:szCs w:val="18"/>
              </w:rPr>
              <w:t xml:space="preserve"> </w:t>
            </w:r>
          </w:p>
        </w:tc>
        <w:tc>
          <w:tcPr>
            <w:tcW w:w="0" w:type="auto"/>
            <w:noWrap/>
            <w:vAlign w:val="center"/>
          </w:tcPr>
          <w:p w:rsidR="006E4EDE" w:rsidRPr="003F24A0" w:rsidRDefault="006E4EDE" w:rsidP="006E4EDE">
            <w:pPr>
              <w:pStyle w:val="CUERPOTEXTOTABLA"/>
              <w:spacing w:line="240" w:lineRule="auto"/>
              <w:rPr>
                <w:sz w:val="18"/>
                <w:szCs w:val="18"/>
              </w:rPr>
            </w:pPr>
            <w:r w:rsidRPr="003F24A0">
              <w:rPr>
                <w:sz w:val="18"/>
                <w:szCs w:val="18"/>
              </w:rPr>
              <w:t xml:space="preserve">Fax: </w:t>
            </w:r>
          </w:p>
        </w:tc>
      </w:tr>
    </w:tbl>
    <w:p w:rsidR="006E4EDE" w:rsidRPr="003F24A0" w:rsidRDefault="006E4EDE" w:rsidP="006E4EDE">
      <w:pPr>
        <w:spacing w:after="0" w:line="240" w:lineRule="auto"/>
        <w:rPr>
          <w:rFonts w:ascii="Century Gothic" w:hAnsi="Century Gothic"/>
          <w:sz w:val="18"/>
          <w:szCs w:val="18"/>
        </w:rPr>
      </w:pPr>
    </w:p>
    <w:p w:rsidR="006E4EDE" w:rsidRPr="003F24A0" w:rsidRDefault="006E4EDE" w:rsidP="006E4EDE">
      <w:pPr>
        <w:spacing w:after="0" w:line="240" w:lineRule="auto"/>
        <w:rPr>
          <w:rFonts w:ascii="Century Gothic" w:hAnsi="Century Gothic"/>
          <w:sz w:val="18"/>
          <w:szCs w:val="18"/>
        </w:rPr>
      </w:pPr>
      <w:bookmarkStart w:id="5" w:name="REF_HTML:_RC_:1:3"/>
      <w:bookmarkEnd w:id="5"/>
    </w:p>
    <w:p w:rsidR="006E4EDE" w:rsidRPr="003F24A0" w:rsidRDefault="006E4EDE" w:rsidP="006E4EDE">
      <w:pPr>
        <w:pStyle w:val="CAP2"/>
        <w:keepNext/>
        <w:spacing w:line="240" w:lineRule="auto"/>
        <w:rPr>
          <w:sz w:val="18"/>
          <w:szCs w:val="18"/>
        </w:rPr>
      </w:pPr>
      <w:r w:rsidRPr="003F24A0">
        <w:rPr>
          <w:sz w:val="18"/>
          <w:szCs w:val="18"/>
        </w:rPr>
        <w:t>1.3.- Emplazamiento</w:t>
      </w:r>
    </w:p>
    <w:p w:rsidR="006E4EDE" w:rsidRPr="003F24A0" w:rsidRDefault="006E4EDE" w:rsidP="006E4EDE">
      <w:pPr>
        <w:pStyle w:val="CUERPOTEXTO"/>
        <w:spacing w:line="240" w:lineRule="auto"/>
        <w:rPr>
          <w:sz w:val="18"/>
          <w:szCs w:val="18"/>
        </w:rPr>
      </w:pPr>
      <w:r w:rsidRPr="003F24A0">
        <w:rPr>
          <w:sz w:val="18"/>
          <w:szCs w:val="18"/>
        </w:rPr>
        <w:t>Avenida de Guadalajara nº 2, San Blas, Madrid 28022</w:t>
      </w:r>
    </w:p>
    <w:p w:rsidR="006E4EDE" w:rsidRPr="003F24A0" w:rsidRDefault="006E4EDE" w:rsidP="006E4EDE">
      <w:pPr>
        <w:spacing w:after="0" w:line="240" w:lineRule="auto"/>
        <w:rPr>
          <w:rFonts w:ascii="Century Gothic" w:hAnsi="Century Gothic"/>
          <w:sz w:val="18"/>
          <w:szCs w:val="18"/>
        </w:rPr>
      </w:pPr>
    </w:p>
    <w:p w:rsidR="006E4EDE" w:rsidRPr="003F24A0" w:rsidRDefault="006E4EDE" w:rsidP="006E4EDE">
      <w:pPr>
        <w:pStyle w:val="CAP2"/>
        <w:keepNext/>
        <w:spacing w:line="240" w:lineRule="auto"/>
        <w:rPr>
          <w:sz w:val="18"/>
          <w:szCs w:val="18"/>
        </w:rPr>
      </w:pPr>
      <w:r w:rsidRPr="003F24A0">
        <w:rPr>
          <w:sz w:val="18"/>
          <w:szCs w:val="18"/>
        </w:rPr>
        <w:t>1.4.- Legislación aplicable</w:t>
      </w:r>
    </w:p>
    <w:p w:rsidR="006E4EDE" w:rsidRPr="003F24A0" w:rsidRDefault="006E4EDE" w:rsidP="006E4EDE">
      <w:pPr>
        <w:pStyle w:val="CUERPOTEXTO"/>
        <w:keepLines/>
        <w:spacing w:line="240" w:lineRule="auto"/>
        <w:rPr>
          <w:sz w:val="18"/>
          <w:szCs w:val="18"/>
        </w:rPr>
      </w:pPr>
      <w:r w:rsidRPr="003F24A0">
        <w:rPr>
          <w:sz w:val="18"/>
          <w:szCs w:val="18"/>
        </w:rPr>
        <w:t>En la realización del proyecto se ha tenido en cuenta el CTE DB HS4 'Suministro de agua'.</w:t>
      </w:r>
    </w:p>
    <w:p w:rsidR="006E4EDE" w:rsidRPr="003F24A0" w:rsidRDefault="006E4EDE" w:rsidP="006E4EDE">
      <w:pPr>
        <w:spacing w:after="0" w:line="240" w:lineRule="auto"/>
        <w:rPr>
          <w:rFonts w:ascii="Century Gothic" w:hAnsi="Century Gothic"/>
          <w:sz w:val="18"/>
          <w:szCs w:val="18"/>
        </w:rPr>
      </w:pPr>
      <w:bookmarkStart w:id="6" w:name="REF_HTML:_RC_:1:5"/>
      <w:bookmarkEnd w:id="6"/>
    </w:p>
    <w:p w:rsidR="006E4EDE" w:rsidRPr="003F24A0" w:rsidRDefault="006E4EDE" w:rsidP="006E4EDE">
      <w:pPr>
        <w:pStyle w:val="CAP2"/>
        <w:keepNext/>
        <w:spacing w:line="240" w:lineRule="auto"/>
        <w:rPr>
          <w:sz w:val="18"/>
          <w:szCs w:val="18"/>
        </w:rPr>
      </w:pPr>
      <w:r w:rsidRPr="003F24A0">
        <w:rPr>
          <w:sz w:val="18"/>
          <w:szCs w:val="18"/>
        </w:rPr>
        <w:t>1.5.- Descripción de la instalación</w:t>
      </w:r>
    </w:p>
    <w:p w:rsidR="006E4EDE" w:rsidRPr="003F24A0" w:rsidRDefault="006E4EDE" w:rsidP="006E4EDE">
      <w:pPr>
        <w:spacing w:after="0" w:line="240" w:lineRule="auto"/>
        <w:rPr>
          <w:rFonts w:ascii="Century Gothic" w:hAnsi="Century Gothic"/>
          <w:sz w:val="18"/>
          <w:szCs w:val="18"/>
        </w:rPr>
      </w:pPr>
      <w:bookmarkStart w:id="7" w:name="REF_HTML:_RC_:1:5:1"/>
      <w:bookmarkEnd w:id="7"/>
    </w:p>
    <w:p w:rsidR="006E4EDE" w:rsidRPr="003F24A0" w:rsidRDefault="006E4EDE" w:rsidP="006E4EDE">
      <w:pPr>
        <w:pStyle w:val="CAP3"/>
        <w:keepNext/>
        <w:rPr>
          <w:rFonts w:ascii="Century Gothic" w:hAnsi="Century Gothic"/>
          <w:szCs w:val="18"/>
        </w:rPr>
      </w:pPr>
      <w:r w:rsidRPr="003F24A0">
        <w:rPr>
          <w:rFonts w:ascii="Century Gothic" w:hAnsi="Century Gothic"/>
          <w:szCs w:val="18"/>
        </w:rPr>
        <w:t>1.5.1.- Descripción general</w:t>
      </w:r>
    </w:p>
    <w:p w:rsidR="006E4EDE" w:rsidRPr="003F24A0" w:rsidRDefault="006E4EDE" w:rsidP="006E4EDE">
      <w:pPr>
        <w:pStyle w:val="CUERPOTEXTO"/>
        <w:keepLines/>
        <w:spacing w:line="240" w:lineRule="auto"/>
        <w:rPr>
          <w:sz w:val="18"/>
          <w:szCs w:val="18"/>
        </w:rPr>
      </w:pPr>
      <w:r w:rsidRPr="003F24A0">
        <w:rPr>
          <w:sz w:val="18"/>
          <w:szCs w:val="18"/>
        </w:rPr>
        <w:t>Tipo de proyecto: Edificio de uso docente.</w:t>
      </w:r>
    </w:p>
    <w:p w:rsidR="006E4EDE" w:rsidRPr="003F24A0" w:rsidRDefault="006E4EDE" w:rsidP="006E4EDE">
      <w:pPr>
        <w:spacing w:after="0" w:line="240" w:lineRule="auto"/>
        <w:rPr>
          <w:rFonts w:ascii="Century Gothic" w:hAnsi="Century Gothic"/>
          <w:sz w:val="18"/>
          <w:szCs w:val="18"/>
        </w:rPr>
      </w:pPr>
      <w:bookmarkStart w:id="8" w:name="REF_HTML:_RC_:1:6"/>
      <w:bookmarkEnd w:id="8"/>
    </w:p>
    <w:p w:rsidR="006E4EDE" w:rsidRPr="003F24A0" w:rsidRDefault="006E4EDE" w:rsidP="006E4EDE">
      <w:pPr>
        <w:pStyle w:val="CAP2"/>
        <w:keepNext/>
        <w:spacing w:line="240" w:lineRule="auto"/>
        <w:rPr>
          <w:sz w:val="18"/>
          <w:szCs w:val="18"/>
        </w:rPr>
      </w:pPr>
      <w:r w:rsidRPr="003F24A0">
        <w:rPr>
          <w:sz w:val="18"/>
          <w:szCs w:val="18"/>
        </w:rPr>
        <w:t>1.6.- Características de la instalación</w:t>
      </w:r>
      <w:bookmarkStart w:id="9" w:name="REF_HTML:_RC_:1:6:1"/>
      <w:bookmarkEnd w:id="9"/>
    </w:p>
    <w:p w:rsidR="006E4EDE" w:rsidRPr="003F24A0" w:rsidRDefault="006E4EDE" w:rsidP="006E4EDE">
      <w:pPr>
        <w:pStyle w:val="CAP3"/>
        <w:keepNext/>
        <w:rPr>
          <w:rFonts w:ascii="Century Gothic" w:hAnsi="Century Gothic"/>
          <w:szCs w:val="18"/>
        </w:rPr>
      </w:pPr>
      <w:r w:rsidRPr="003F24A0">
        <w:rPr>
          <w:rFonts w:ascii="Century Gothic" w:hAnsi="Century Gothic"/>
          <w:szCs w:val="18"/>
        </w:rPr>
        <w:t>1.6.1.- Acometidas</w:t>
      </w:r>
    </w:p>
    <w:p w:rsidR="006E4EDE" w:rsidRPr="003F24A0" w:rsidRDefault="006E4EDE" w:rsidP="006E4EDE">
      <w:pPr>
        <w:pStyle w:val="CUERPOTEXTO"/>
        <w:keepNext/>
        <w:spacing w:line="240" w:lineRule="auto"/>
        <w:rPr>
          <w:i/>
          <w:sz w:val="18"/>
          <w:szCs w:val="18"/>
        </w:rPr>
      </w:pPr>
      <w:r w:rsidRPr="003F24A0">
        <w:rPr>
          <w:i/>
          <w:sz w:val="18"/>
          <w:szCs w:val="18"/>
        </w:rPr>
        <w:t>Circuito más desfavorable</w:t>
      </w:r>
    </w:p>
    <w:p w:rsidR="006E4EDE" w:rsidRPr="003F24A0" w:rsidRDefault="006E4EDE" w:rsidP="006E4EDE">
      <w:pPr>
        <w:pStyle w:val="CUERPOTEXTO"/>
        <w:keepLines/>
        <w:numPr>
          <w:ilvl w:val="0"/>
          <w:numId w:val="17"/>
        </w:numPr>
        <w:spacing w:line="240" w:lineRule="auto"/>
        <w:rPr>
          <w:sz w:val="18"/>
          <w:szCs w:val="18"/>
        </w:rPr>
      </w:pPr>
      <w:r w:rsidRPr="003F24A0">
        <w:rPr>
          <w:sz w:val="18"/>
          <w:szCs w:val="18"/>
        </w:rPr>
        <w:tab/>
        <w:t>Instalación de acometida enterrada para abastecimiento de agua de 6,54 m de longitud, que une la red general de distribución de agua potable de la empresa suministradora con la instalación general del edificio, continua en todo su recorrido sin uniones o empalmes intermedios no registrables, formada por tubo de polietileno PE 100, de 75 mm de diámetro exterior, PN=25 atm y 10,3 mm de espesor, colocada sobre lecho de arena de 15 cm de espesor, en el fondo de la zanja previamente excavada; collarín de toma en carga colocado sobre la red general de distribución que sirve de enlace entre la acometida y la red; llave de corte de esfera de 2 1/2" de diámetro con mando de cuadradillo colocada mediante unión roscada, situada junto a la edificación, fuera de los límites de la propiedad, alojada en arqueta prefabricada de polipropileno de 55x55x55 cm, colocada sobre solera de hormigón en masa HM-20/P/20/I de 15 cm de espesor.</w:t>
      </w:r>
    </w:p>
    <w:p w:rsidR="006E4EDE" w:rsidRPr="003F24A0" w:rsidRDefault="006E4EDE" w:rsidP="006E4EDE">
      <w:pPr>
        <w:spacing w:after="0" w:line="240" w:lineRule="auto"/>
        <w:rPr>
          <w:rFonts w:ascii="Century Gothic" w:hAnsi="Century Gothic"/>
          <w:sz w:val="18"/>
          <w:szCs w:val="18"/>
        </w:rPr>
      </w:pPr>
      <w:bookmarkStart w:id="10" w:name="REF_HTML:_RC_:1:6:2"/>
      <w:bookmarkEnd w:id="10"/>
    </w:p>
    <w:p w:rsidR="006E4EDE" w:rsidRPr="003F24A0" w:rsidRDefault="006E4EDE" w:rsidP="006E4EDE">
      <w:pPr>
        <w:jc w:val="right"/>
        <w:rPr>
          <w:rFonts w:ascii="Century Gothic" w:hAnsi="Century Gothic"/>
          <w:sz w:val="18"/>
          <w:szCs w:val="18"/>
        </w:rPr>
      </w:pPr>
    </w:p>
    <w:p w:rsidR="006E4EDE" w:rsidRPr="003F24A0" w:rsidRDefault="006E4EDE" w:rsidP="006E4EDE">
      <w:pPr>
        <w:pStyle w:val="CAP3"/>
        <w:keepNext/>
        <w:rPr>
          <w:rFonts w:ascii="Century Gothic" w:hAnsi="Century Gothic"/>
          <w:szCs w:val="18"/>
        </w:rPr>
      </w:pPr>
    </w:p>
    <w:p w:rsidR="006E4EDE" w:rsidRPr="003F24A0" w:rsidRDefault="006E4EDE" w:rsidP="006E4EDE">
      <w:pPr>
        <w:pStyle w:val="CAP3"/>
        <w:keepNext/>
        <w:rPr>
          <w:rFonts w:ascii="Century Gothic" w:hAnsi="Century Gothic"/>
          <w:szCs w:val="18"/>
        </w:rPr>
      </w:pPr>
      <w:r w:rsidRPr="003F24A0">
        <w:rPr>
          <w:rFonts w:ascii="Century Gothic" w:hAnsi="Century Gothic"/>
          <w:szCs w:val="18"/>
        </w:rPr>
        <w:t>1.6.2.- Tubos de alimentación</w:t>
      </w:r>
    </w:p>
    <w:p w:rsidR="006E4EDE" w:rsidRPr="003F24A0" w:rsidRDefault="006E4EDE" w:rsidP="006E4EDE">
      <w:pPr>
        <w:pStyle w:val="CUERPOTEXTO"/>
        <w:keepNext/>
        <w:spacing w:line="240" w:lineRule="auto"/>
        <w:rPr>
          <w:i/>
          <w:sz w:val="18"/>
          <w:szCs w:val="18"/>
        </w:rPr>
      </w:pPr>
      <w:r w:rsidRPr="003F24A0">
        <w:rPr>
          <w:i/>
          <w:sz w:val="18"/>
          <w:szCs w:val="18"/>
        </w:rPr>
        <w:t>Circuito más desfavorable</w:t>
      </w:r>
    </w:p>
    <w:p w:rsidR="006E4EDE" w:rsidRPr="003F24A0" w:rsidRDefault="006E4EDE" w:rsidP="006E4EDE">
      <w:pPr>
        <w:pStyle w:val="CUERPOTEXTO"/>
        <w:keepLines/>
        <w:numPr>
          <w:ilvl w:val="0"/>
          <w:numId w:val="18"/>
        </w:numPr>
        <w:spacing w:line="240" w:lineRule="auto"/>
        <w:rPr>
          <w:sz w:val="18"/>
          <w:szCs w:val="18"/>
        </w:rPr>
      </w:pPr>
      <w:r w:rsidRPr="003F24A0">
        <w:rPr>
          <w:sz w:val="18"/>
          <w:szCs w:val="18"/>
        </w:rPr>
        <w:tab/>
        <w:t xml:space="preserve">Instalación de alimentación de agua potable de 85,74 m de longitud, enterrada, formada por tubo de polipropileno </w:t>
      </w:r>
      <w:proofErr w:type="spellStart"/>
      <w:r w:rsidRPr="003F24A0">
        <w:rPr>
          <w:sz w:val="18"/>
          <w:szCs w:val="18"/>
        </w:rPr>
        <w:t>copolímero</w:t>
      </w:r>
      <w:proofErr w:type="spellEnd"/>
      <w:r w:rsidRPr="003F24A0">
        <w:rPr>
          <w:sz w:val="18"/>
          <w:szCs w:val="18"/>
        </w:rPr>
        <w:t xml:space="preserve"> </w:t>
      </w:r>
      <w:proofErr w:type="spellStart"/>
      <w:r w:rsidRPr="003F24A0">
        <w:rPr>
          <w:sz w:val="18"/>
          <w:szCs w:val="18"/>
        </w:rPr>
        <w:t>random</w:t>
      </w:r>
      <w:proofErr w:type="spellEnd"/>
      <w:r w:rsidRPr="003F24A0">
        <w:rPr>
          <w:sz w:val="18"/>
          <w:szCs w:val="18"/>
        </w:rPr>
        <w:t xml:space="preserve"> (PP-R), WF "JIMTEN", de 63 mm de diámetro exterior, PN=10 atm y 5,8 mm de espesor, colocado sobre lecho de arena de 10 cm de espesor, en el fondo de la zanja previamente excavada, debidamente compactada y nivelada con pisón vibrante de guiado manual, relleno lateral compactando hasta los riñones y posterior relleno con la misma arena hasta 10 cm por encima de la generatriz superior de la tubería.</w:t>
      </w:r>
    </w:p>
    <w:p w:rsidR="006E4EDE" w:rsidRPr="003F24A0" w:rsidRDefault="006E4EDE" w:rsidP="006E4EDE">
      <w:pPr>
        <w:spacing w:after="0" w:line="240" w:lineRule="auto"/>
        <w:rPr>
          <w:rFonts w:ascii="Century Gothic" w:hAnsi="Century Gothic"/>
          <w:sz w:val="18"/>
          <w:szCs w:val="18"/>
        </w:rPr>
      </w:pPr>
      <w:bookmarkStart w:id="11" w:name="REF_HTML:_RC_:1:6:3"/>
      <w:bookmarkEnd w:id="11"/>
    </w:p>
    <w:p w:rsidR="006E4EDE" w:rsidRPr="003F24A0" w:rsidRDefault="006E4EDE" w:rsidP="006E4EDE">
      <w:pPr>
        <w:pStyle w:val="CAP3"/>
        <w:keepNext/>
        <w:rPr>
          <w:rFonts w:ascii="Century Gothic" w:hAnsi="Century Gothic"/>
          <w:szCs w:val="18"/>
        </w:rPr>
      </w:pPr>
      <w:r w:rsidRPr="003F24A0">
        <w:rPr>
          <w:rFonts w:ascii="Century Gothic" w:hAnsi="Century Gothic"/>
          <w:szCs w:val="18"/>
        </w:rPr>
        <w:t>1.6.3.- Instalaciones particulares</w:t>
      </w:r>
    </w:p>
    <w:p w:rsidR="006E4EDE" w:rsidRPr="003F24A0" w:rsidRDefault="006E4EDE" w:rsidP="006E4EDE">
      <w:pPr>
        <w:pStyle w:val="CUERPOTEXTO"/>
        <w:keepNext/>
        <w:spacing w:line="240" w:lineRule="auto"/>
        <w:rPr>
          <w:i/>
          <w:sz w:val="18"/>
          <w:szCs w:val="18"/>
        </w:rPr>
      </w:pPr>
      <w:r w:rsidRPr="003F24A0">
        <w:rPr>
          <w:i/>
          <w:sz w:val="18"/>
          <w:szCs w:val="18"/>
        </w:rPr>
        <w:t>Circuito más desfavorable</w:t>
      </w:r>
    </w:p>
    <w:p w:rsidR="006E4EDE" w:rsidRPr="003F24A0" w:rsidRDefault="006E4EDE" w:rsidP="006E4EDE">
      <w:pPr>
        <w:pStyle w:val="CUERPOTEXTO"/>
        <w:keepLines/>
        <w:numPr>
          <w:ilvl w:val="0"/>
          <w:numId w:val="19"/>
        </w:numPr>
        <w:spacing w:line="240" w:lineRule="auto"/>
        <w:rPr>
          <w:sz w:val="18"/>
          <w:szCs w:val="18"/>
        </w:rPr>
      </w:pPr>
      <w:r w:rsidRPr="003F24A0">
        <w:rPr>
          <w:sz w:val="18"/>
          <w:szCs w:val="18"/>
        </w:rPr>
        <w:tab/>
        <w:t>Tubería para instalación interior, colocada superficialmente y fijada al paramento, formada por tubo de polietileno reticulado (PE-X), para los siguientes diámetros: 16 mm (7.59 m), 20 mm (2.70 m), 25 mm (1.78 m), 32 mm (20.12 m), 40 mm (9.71 m), 50 mm (7.71 m).</w:t>
      </w:r>
    </w:p>
    <w:p w:rsidR="006E4EDE" w:rsidRPr="003F24A0" w:rsidRDefault="006E4EDE" w:rsidP="006E4EDE">
      <w:pPr>
        <w:keepNext/>
        <w:spacing w:after="0" w:line="2" w:lineRule="auto"/>
        <w:rPr>
          <w:rFonts w:ascii="Century Gothic" w:hAnsi="Century Gothic"/>
          <w:sz w:val="18"/>
          <w:szCs w:val="18"/>
        </w:rPr>
      </w:pPr>
    </w:p>
    <w:p w:rsidR="006E4EDE" w:rsidRPr="003F24A0" w:rsidRDefault="006E4EDE" w:rsidP="006E4EDE">
      <w:pPr>
        <w:spacing w:after="0" w:line="2" w:lineRule="auto"/>
        <w:rPr>
          <w:rFonts w:ascii="Century Gothic" w:hAnsi="Century Gothic"/>
          <w:sz w:val="18"/>
          <w:szCs w:val="18"/>
        </w:rPr>
        <w:sectPr w:rsidR="006E4EDE" w:rsidRPr="003F24A0" w:rsidSect="003E7ED9">
          <w:headerReference w:type="even" r:id="rId16"/>
          <w:headerReference w:type="default" r:id="rId17"/>
          <w:footerReference w:type="even" r:id="rId18"/>
          <w:footerReference w:type="default" r:id="rId19"/>
          <w:pgSz w:w="11906" w:h="16838"/>
          <w:pgMar w:top="1006" w:right="907" w:bottom="907" w:left="907" w:header="709" w:footer="907" w:gutter="283"/>
          <w:cols w:space="708"/>
          <w:docGrid w:linePitch="360"/>
        </w:sectPr>
      </w:pPr>
    </w:p>
    <w:p w:rsidR="00EE31C0" w:rsidRPr="003F24A0" w:rsidRDefault="00EE31C0">
      <w:pPr>
        <w:pageBreakBefore/>
        <w:spacing w:after="0" w:line="2" w:lineRule="auto"/>
        <w:rPr>
          <w:rFonts w:ascii="Century Gothic" w:hAnsi="Century Gothic"/>
          <w:sz w:val="18"/>
          <w:szCs w:val="18"/>
        </w:rPr>
      </w:pPr>
    </w:p>
    <w:p w:rsidR="00EE31C0" w:rsidRPr="003F24A0" w:rsidRDefault="00EE31C0">
      <w:pPr>
        <w:keepNext/>
        <w:spacing w:after="0" w:line="2" w:lineRule="auto"/>
        <w:rPr>
          <w:rFonts w:ascii="Century Gothic" w:hAnsi="Century Gothic"/>
          <w:sz w:val="18"/>
          <w:szCs w:val="18"/>
        </w:rPr>
      </w:pPr>
    </w:p>
    <w:p w:rsidR="009A68DE" w:rsidRPr="003F24A0" w:rsidRDefault="009A68DE" w:rsidP="009A68DE">
      <w:pPr>
        <w:spacing w:after="120" w:line="240" w:lineRule="auto"/>
        <w:jc w:val="center"/>
        <w:rPr>
          <w:rFonts w:ascii="Century Gothic" w:hAnsi="Century Gothic" w:cs="Century Gothic"/>
          <w:b/>
          <w:color w:val="101010"/>
          <w:sz w:val="28"/>
          <w:szCs w:val="18"/>
        </w:rPr>
      </w:pPr>
    </w:p>
    <w:p w:rsidR="009A68DE" w:rsidRPr="003F24A0" w:rsidRDefault="009A68DE" w:rsidP="009A68DE">
      <w:pPr>
        <w:spacing w:after="120" w:line="240" w:lineRule="auto"/>
        <w:jc w:val="center"/>
        <w:rPr>
          <w:rFonts w:ascii="Century Gothic" w:hAnsi="Century Gothic" w:cs="Century Gothic"/>
          <w:b/>
          <w:color w:val="101010"/>
          <w:sz w:val="28"/>
          <w:szCs w:val="18"/>
        </w:rPr>
      </w:pPr>
    </w:p>
    <w:p w:rsidR="009A68DE" w:rsidRPr="003F24A0" w:rsidRDefault="009A68DE" w:rsidP="009A68DE">
      <w:pPr>
        <w:spacing w:after="120" w:line="240" w:lineRule="auto"/>
        <w:jc w:val="center"/>
        <w:rPr>
          <w:rFonts w:ascii="Century Gothic" w:hAnsi="Century Gothic" w:cs="Century Gothic"/>
          <w:b/>
          <w:color w:val="101010"/>
          <w:sz w:val="28"/>
          <w:szCs w:val="18"/>
        </w:rPr>
      </w:pPr>
    </w:p>
    <w:p w:rsidR="009A68DE" w:rsidRDefault="009A68DE" w:rsidP="009A68DE">
      <w:pPr>
        <w:spacing w:after="120" w:line="240" w:lineRule="auto"/>
        <w:jc w:val="center"/>
        <w:rPr>
          <w:rFonts w:ascii="Century Gothic" w:hAnsi="Century Gothic" w:cs="Century Gothic"/>
          <w:b/>
          <w:color w:val="101010"/>
          <w:sz w:val="28"/>
          <w:szCs w:val="18"/>
        </w:rPr>
      </w:pPr>
    </w:p>
    <w:p w:rsidR="00750428" w:rsidRDefault="00750428" w:rsidP="009A68DE">
      <w:pPr>
        <w:spacing w:after="120" w:line="240" w:lineRule="auto"/>
        <w:jc w:val="center"/>
        <w:rPr>
          <w:rFonts w:ascii="Century Gothic" w:hAnsi="Century Gothic" w:cs="Century Gothic"/>
          <w:b/>
          <w:color w:val="101010"/>
          <w:sz w:val="28"/>
          <w:szCs w:val="18"/>
        </w:rPr>
      </w:pPr>
    </w:p>
    <w:p w:rsidR="00750428" w:rsidRDefault="00750428" w:rsidP="009A68DE">
      <w:pPr>
        <w:spacing w:after="120" w:line="240" w:lineRule="auto"/>
        <w:jc w:val="center"/>
        <w:rPr>
          <w:rFonts w:ascii="Century Gothic" w:hAnsi="Century Gothic" w:cs="Century Gothic"/>
          <w:b/>
          <w:color w:val="101010"/>
          <w:sz w:val="28"/>
          <w:szCs w:val="18"/>
        </w:rPr>
      </w:pPr>
    </w:p>
    <w:p w:rsidR="00750428" w:rsidRDefault="00750428" w:rsidP="009A68DE">
      <w:pPr>
        <w:spacing w:after="120" w:line="240" w:lineRule="auto"/>
        <w:jc w:val="center"/>
        <w:rPr>
          <w:rFonts w:ascii="Century Gothic" w:hAnsi="Century Gothic" w:cs="Century Gothic"/>
          <w:b/>
          <w:color w:val="101010"/>
          <w:sz w:val="28"/>
          <w:szCs w:val="18"/>
        </w:rPr>
      </w:pPr>
    </w:p>
    <w:p w:rsidR="00750428" w:rsidRPr="003F24A0" w:rsidRDefault="00750428" w:rsidP="009A68DE">
      <w:pPr>
        <w:spacing w:after="120" w:line="240" w:lineRule="auto"/>
        <w:jc w:val="center"/>
        <w:rPr>
          <w:rFonts w:ascii="Century Gothic" w:hAnsi="Century Gothic" w:cs="Century Gothic"/>
          <w:b/>
          <w:color w:val="101010"/>
          <w:sz w:val="28"/>
          <w:szCs w:val="18"/>
        </w:rPr>
      </w:pPr>
    </w:p>
    <w:p w:rsidR="00EE31C0" w:rsidRPr="00750428" w:rsidRDefault="009A68DE" w:rsidP="009A68DE">
      <w:pPr>
        <w:spacing w:after="120" w:line="240" w:lineRule="auto"/>
        <w:jc w:val="center"/>
        <w:rPr>
          <w:rFonts w:ascii="Century Gothic" w:hAnsi="Century Gothic" w:cs="Century Gothic"/>
          <w:b/>
          <w:color w:val="101010"/>
          <w:sz w:val="24"/>
          <w:szCs w:val="24"/>
        </w:rPr>
      </w:pPr>
      <w:r w:rsidRPr="00750428">
        <w:rPr>
          <w:rFonts w:ascii="Century Gothic" w:hAnsi="Century Gothic" w:cs="Century Gothic"/>
          <w:b/>
          <w:color w:val="101010"/>
          <w:sz w:val="24"/>
          <w:szCs w:val="24"/>
        </w:rPr>
        <w:t>2.- CÁLCULOS</w:t>
      </w:r>
    </w:p>
    <w:p w:rsidR="00EE31C0" w:rsidRPr="003F24A0" w:rsidRDefault="00EE31C0">
      <w:pPr>
        <w:spacing w:after="0" w:line="2" w:lineRule="auto"/>
        <w:rPr>
          <w:rFonts w:ascii="Century Gothic" w:hAnsi="Century Gothic"/>
          <w:sz w:val="18"/>
          <w:szCs w:val="18"/>
        </w:rPr>
        <w:sectPr w:rsidR="00EE31C0" w:rsidRPr="003F24A0" w:rsidSect="009A68DE">
          <w:headerReference w:type="even" r:id="rId20"/>
          <w:headerReference w:type="default" r:id="rId21"/>
          <w:footerReference w:type="even" r:id="rId22"/>
          <w:footerReference w:type="default" r:id="rId23"/>
          <w:pgSz w:w="11906" w:h="16838"/>
          <w:pgMar w:top="907" w:right="907" w:bottom="907" w:left="907" w:header="907" w:footer="907" w:gutter="283"/>
          <w:cols w:space="708"/>
          <w:docGrid w:linePitch="360"/>
        </w:sectPr>
      </w:pPr>
    </w:p>
    <w:p w:rsidR="006E4EDE" w:rsidRPr="003F24A0" w:rsidRDefault="006E4EDE">
      <w:pPr>
        <w:spacing w:after="0" w:line="2" w:lineRule="auto"/>
        <w:rPr>
          <w:rFonts w:ascii="Century Gothic" w:hAnsi="Century Gothic"/>
          <w:sz w:val="18"/>
          <w:szCs w:val="18"/>
        </w:rPr>
      </w:pPr>
      <w:bookmarkStart w:id="12" w:name="REF_HTML:_RC_:2"/>
      <w:bookmarkEnd w:id="12"/>
    </w:p>
    <w:p w:rsidR="006E4EDE" w:rsidRPr="003F24A0" w:rsidRDefault="006E4EDE" w:rsidP="006E4EDE">
      <w:pPr>
        <w:pStyle w:val="CAP1"/>
        <w:keepNext/>
        <w:rPr>
          <w:sz w:val="18"/>
          <w:szCs w:val="18"/>
        </w:rPr>
      </w:pPr>
      <w:r w:rsidRPr="003F24A0">
        <w:rPr>
          <w:sz w:val="18"/>
          <w:szCs w:val="18"/>
        </w:rPr>
        <w:t>2.- C</w:t>
      </w:r>
      <w:r w:rsidR="00750428">
        <w:rPr>
          <w:sz w:val="18"/>
          <w:szCs w:val="18"/>
        </w:rPr>
        <w:t>Á</w:t>
      </w:r>
      <w:r w:rsidR="00226EC1">
        <w:rPr>
          <w:sz w:val="18"/>
          <w:szCs w:val="18"/>
        </w:rPr>
        <w:t>LCULOS</w:t>
      </w:r>
    </w:p>
    <w:p w:rsidR="006E4EDE" w:rsidRPr="003F24A0" w:rsidRDefault="006E4EDE" w:rsidP="006E4EDE">
      <w:pPr>
        <w:spacing w:after="0" w:line="2" w:lineRule="auto"/>
        <w:rPr>
          <w:rFonts w:ascii="Century Gothic" w:hAnsi="Century Gothic"/>
          <w:sz w:val="18"/>
          <w:szCs w:val="18"/>
        </w:rPr>
      </w:pPr>
      <w:bookmarkStart w:id="13" w:name="REF_HTML:_RC_:2:1"/>
      <w:bookmarkEnd w:id="13"/>
    </w:p>
    <w:p w:rsidR="006E4EDE" w:rsidRPr="003F24A0" w:rsidRDefault="006E4EDE" w:rsidP="006E4EDE">
      <w:pPr>
        <w:pStyle w:val="CAP2"/>
        <w:keepNext/>
        <w:rPr>
          <w:sz w:val="18"/>
          <w:szCs w:val="18"/>
        </w:rPr>
      </w:pPr>
      <w:r w:rsidRPr="003F24A0">
        <w:rPr>
          <w:sz w:val="18"/>
          <w:szCs w:val="18"/>
        </w:rPr>
        <w:t>2.1.- Bases de cálculo</w:t>
      </w:r>
    </w:p>
    <w:p w:rsidR="006E4EDE" w:rsidRPr="003F24A0" w:rsidRDefault="006E4EDE" w:rsidP="006E4EDE">
      <w:pPr>
        <w:spacing w:after="0" w:line="2" w:lineRule="auto"/>
        <w:rPr>
          <w:rFonts w:ascii="Century Gothic" w:hAnsi="Century Gothic"/>
          <w:sz w:val="18"/>
          <w:szCs w:val="18"/>
        </w:rPr>
      </w:pPr>
      <w:bookmarkStart w:id="14" w:name="REF_HTML:_RC_:2:1:1"/>
      <w:bookmarkEnd w:id="14"/>
    </w:p>
    <w:p w:rsidR="006E4EDE" w:rsidRPr="003F24A0" w:rsidRDefault="006E4EDE" w:rsidP="006E4EDE">
      <w:pPr>
        <w:pStyle w:val="CAP3"/>
        <w:keepNext/>
        <w:rPr>
          <w:rFonts w:ascii="Century Gothic" w:hAnsi="Century Gothic"/>
          <w:szCs w:val="18"/>
        </w:rPr>
      </w:pPr>
      <w:r w:rsidRPr="003F24A0">
        <w:rPr>
          <w:rFonts w:ascii="Century Gothic" w:hAnsi="Century Gothic"/>
          <w:szCs w:val="18"/>
        </w:rPr>
        <w:t>2.1.1.- Redes de distribución</w:t>
      </w:r>
    </w:p>
    <w:p w:rsidR="006E4EDE" w:rsidRPr="003F24A0" w:rsidRDefault="006E4EDE" w:rsidP="006E4EDE">
      <w:pPr>
        <w:spacing w:after="0" w:line="2" w:lineRule="auto"/>
        <w:rPr>
          <w:rFonts w:ascii="Century Gothic" w:hAnsi="Century Gothic"/>
          <w:sz w:val="18"/>
          <w:szCs w:val="18"/>
        </w:rPr>
      </w:pPr>
      <w:bookmarkStart w:id="15" w:name="REF_HTML:_RC_:2:1:1:1"/>
      <w:bookmarkEnd w:id="15"/>
    </w:p>
    <w:p w:rsidR="006E4EDE" w:rsidRPr="003F24A0" w:rsidRDefault="006E4EDE" w:rsidP="006E4EDE">
      <w:pPr>
        <w:pStyle w:val="CAP4"/>
        <w:keepNext/>
        <w:rPr>
          <w:rFonts w:ascii="Century Gothic" w:hAnsi="Century Gothic"/>
          <w:szCs w:val="18"/>
        </w:rPr>
      </w:pPr>
      <w:r w:rsidRPr="003F24A0">
        <w:rPr>
          <w:rFonts w:ascii="Century Gothic" w:hAnsi="Century Gothic"/>
          <w:szCs w:val="18"/>
        </w:rPr>
        <w:t>2.1.1.1.- Condiciones mínimas de suministro</w:t>
      </w:r>
    </w:p>
    <w:p w:rsidR="006E4EDE" w:rsidRPr="003F24A0" w:rsidRDefault="006E4EDE" w:rsidP="006E4EDE">
      <w:pPr>
        <w:pStyle w:val="CUERPOTEXTO"/>
        <w:rPr>
          <w:sz w:val="18"/>
          <w:szCs w:val="18"/>
        </w:rPr>
      </w:pPr>
      <w:r w:rsidRPr="003F24A0">
        <w:rPr>
          <w:sz w:val="18"/>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6457"/>
        <w:gridCol w:w="971"/>
        <w:gridCol w:w="1390"/>
        <w:gridCol w:w="1047"/>
      </w:tblGrid>
      <w:tr w:rsidR="006E4EDE" w:rsidRPr="003F24A0" w:rsidTr="003E7ED9">
        <w:trPr>
          <w:tblHeader/>
          <w:jc w:val="center"/>
        </w:trPr>
        <w:tc>
          <w:tcPr>
            <w:tcW w:w="0" w:type="auto"/>
            <w:gridSpan w:val="4"/>
            <w:tcBorders>
              <w:top w:val="single" w:sz="2" w:space="0" w:color="000000"/>
              <w:left w:val="single" w:sz="2" w:space="0" w:color="000000"/>
              <w:bottom w:val="single" w:sz="2" w:space="0" w:color="000000"/>
              <w:right w:val="single" w:sz="2" w:space="0" w:color="000000"/>
            </w:tcBorders>
            <w:shd w:val="clear" w:color="auto" w:fill="DAD7D3"/>
            <w:noWrap/>
            <w:vAlign w:val="center"/>
          </w:tcPr>
          <w:p w:rsidR="006E4EDE" w:rsidRPr="003F24A0" w:rsidRDefault="006E4EDE" w:rsidP="003E7ED9">
            <w:pPr>
              <w:pStyle w:val="CUERPOTEXTOTABLA"/>
              <w:jc w:val="center"/>
              <w:rPr>
                <w:b/>
                <w:sz w:val="18"/>
                <w:szCs w:val="18"/>
              </w:rPr>
            </w:pPr>
            <w:r w:rsidRPr="003F24A0">
              <w:rPr>
                <w:b/>
                <w:sz w:val="18"/>
                <w:szCs w:val="18"/>
              </w:rPr>
              <w:t>Condiciones mínimas de suministro a garantizar en cada punto de consumo</w:t>
            </w:r>
          </w:p>
        </w:tc>
      </w:tr>
      <w:tr w:rsidR="006E4EDE" w:rsidRPr="003F24A0" w:rsidTr="003E7ED9">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E4EDE" w:rsidRPr="003F24A0" w:rsidRDefault="006E4EDE" w:rsidP="003E7ED9">
            <w:pPr>
              <w:pStyle w:val="CUERPOTEXTOTABLA"/>
              <w:jc w:val="center"/>
              <w:rPr>
                <w:sz w:val="18"/>
                <w:szCs w:val="18"/>
              </w:rPr>
            </w:pPr>
            <w:r w:rsidRPr="003F24A0">
              <w:rPr>
                <w:sz w:val="18"/>
                <w:szCs w:val="18"/>
              </w:rPr>
              <w:t>Tipo de aparato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E4EDE" w:rsidRPr="003F24A0" w:rsidRDefault="006E4EDE" w:rsidP="003E7ED9">
            <w:pPr>
              <w:pStyle w:val="CUERPOTEXTOTABLA"/>
              <w:jc w:val="center"/>
              <w:rPr>
                <w:sz w:val="18"/>
                <w:szCs w:val="18"/>
              </w:rPr>
            </w:pPr>
            <w:proofErr w:type="spellStart"/>
            <w:r w:rsidRPr="003F24A0">
              <w:rPr>
                <w:sz w:val="18"/>
                <w:szCs w:val="18"/>
              </w:rPr>
              <w:t>Q</w:t>
            </w:r>
            <w:r w:rsidRPr="003F24A0">
              <w:rPr>
                <w:sz w:val="18"/>
                <w:szCs w:val="18"/>
                <w:vertAlign w:val="subscript"/>
              </w:rPr>
              <w:t>min</w:t>
            </w:r>
            <w:proofErr w:type="spellEnd"/>
            <w:r w:rsidRPr="003F24A0">
              <w:rPr>
                <w:sz w:val="18"/>
                <w:szCs w:val="18"/>
              </w:rPr>
              <w:t xml:space="preserve"> AF</w:t>
            </w:r>
          </w:p>
          <w:p w:rsidR="006E4EDE" w:rsidRPr="003F24A0" w:rsidRDefault="006E4EDE" w:rsidP="003E7ED9">
            <w:pPr>
              <w:pStyle w:val="CUERPOTEXTOTABLA"/>
              <w:jc w:val="center"/>
              <w:rPr>
                <w:sz w:val="18"/>
                <w:szCs w:val="18"/>
              </w:rPr>
            </w:pPr>
            <w:r w:rsidRPr="003F24A0">
              <w:rPr>
                <w:sz w:val="18"/>
                <w:szCs w:val="18"/>
              </w:rPr>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E4EDE" w:rsidRPr="003F24A0" w:rsidRDefault="006E4EDE" w:rsidP="003E7ED9">
            <w:pPr>
              <w:pStyle w:val="CUERPOTEXTOTABLA"/>
              <w:jc w:val="center"/>
              <w:rPr>
                <w:sz w:val="18"/>
                <w:szCs w:val="18"/>
              </w:rPr>
            </w:pPr>
            <w:proofErr w:type="spellStart"/>
            <w:r w:rsidRPr="003F24A0">
              <w:rPr>
                <w:sz w:val="18"/>
                <w:szCs w:val="18"/>
              </w:rPr>
              <w:t>Q</w:t>
            </w:r>
            <w:r w:rsidRPr="003F24A0">
              <w:rPr>
                <w:sz w:val="18"/>
                <w:szCs w:val="18"/>
                <w:vertAlign w:val="subscript"/>
              </w:rPr>
              <w:t>min</w:t>
            </w:r>
            <w:proofErr w:type="spellEnd"/>
            <w:r w:rsidRPr="003F24A0">
              <w:rPr>
                <w:sz w:val="18"/>
                <w:szCs w:val="18"/>
              </w:rPr>
              <w:t xml:space="preserve"> A.C.S.</w:t>
            </w:r>
          </w:p>
          <w:p w:rsidR="006E4EDE" w:rsidRPr="003F24A0" w:rsidRDefault="006E4EDE" w:rsidP="003E7ED9">
            <w:pPr>
              <w:pStyle w:val="CUERPOTEXTOTABLA"/>
              <w:jc w:val="center"/>
              <w:rPr>
                <w:sz w:val="18"/>
                <w:szCs w:val="18"/>
              </w:rPr>
            </w:pPr>
            <w:r w:rsidRPr="003F24A0">
              <w:rPr>
                <w:sz w:val="18"/>
                <w:szCs w:val="18"/>
              </w:rPr>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E4EDE" w:rsidRPr="003F24A0" w:rsidRDefault="006E4EDE" w:rsidP="003E7ED9">
            <w:pPr>
              <w:pStyle w:val="CUERPOTEXTOTABLA"/>
              <w:jc w:val="center"/>
              <w:rPr>
                <w:sz w:val="18"/>
                <w:szCs w:val="18"/>
              </w:rPr>
            </w:pPr>
            <w:proofErr w:type="spellStart"/>
            <w:r w:rsidRPr="003F24A0">
              <w:rPr>
                <w:sz w:val="18"/>
                <w:szCs w:val="18"/>
              </w:rPr>
              <w:t>P</w:t>
            </w:r>
            <w:r w:rsidRPr="003F24A0">
              <w:rPr>
                <w:sz w:val="18"/>
                <w:szCs w:val="18"/>
                <w:vertAlign w:val="subscript"/>
              </w:rPr>
              <w:t>min</w:t>
            </w:r>
            <w:proofErr w:type="spellEnd"/>
          </w:p>
          <w:p w:rsidR="006E4EDE" w:rsidRPr="003F24A0" w:rsidRDefault="006E4EDE" w:rsidP="003E7ED9">
            <w:pPr>
              <w:pStyle w:val="CUERPOTEXTOTABLA"/>
              <w:jc w:val="center"/>
              <w:rPr>
                <w:sz w:val="18"/>
                <w:szCs w:val="18"/>
              </w:rPr>
            </w:pPr>
            <w:r w:rsidRPr="003F24A0">
              <w:rPr>
                <w:sz w:val="18"/>
                <w:szCs w:val="18"/>
              </w:rPr>
              <w:t>(</w:t>
            </w:r>
            <w:proofErr w:type="spellStart"/>
            <w:r w:rsidRPr="003F24A0">
              <w:rPr>
                <w:sz w:val="18"/>
                <w:szCs w:val="18"/>
              </w:rPr>
              <w:t>m.c.a</w:t>
            </w:r>
            <w:proofErr w:type="spellEnd"/>
            <w:r w:rsidRPr="003F24A0">
              <w:rPr>
                <w:sz w:val="18"/>
                <w:szCs w:val="18"/>
              </w:rPr>
              <w:t>.)</w:t>
            </w:r>
          </w:p>
        </w:tc>
      </w:tr>
      <w:tr w:rsidR="006E4EDE" w:rsidRPr="003F24A0" w:rsidTr="003E7ED9">
        <w:trPr>
          <w:cantSplit/>
          <w:jc w:val="center"/>
        </w:trPr>
        <w:tc>
          <w:tcPr>
            <w:tcW w:w="0" w:type="auto"/>
            <w:tcBorders>
              <w:top w:val="single" w:sz="2" w:space="0" w:color="000000"/>
              <w:left w:val="single" w:sz="2" w:space="0" w:color="000000"/>
              <w:right w:val="single" w:sz="2" w:space="0" w:color="000000"/>
            </w:tcBorders>
            <w:noWrap/>
            <w:vAlign w:val="center"/>
          </w:tcPr>
          <w:p w:rsidR="006E4EDE" w:rsidRPr="003F24A0" w:rsidRDefault="006E4EDE" w:rsidP="003E7ED9">
            <w:pPr>
              <w:pStyle w:val="CUERPOTEXTOTABLA"/>
              <w:rPr>
                <w:sz w:val="18"/>
                <w:szCs w:val="18"/>
              </w:rPr>
            </w:pPr>
            <w:r w:rsidRPr="003F24A0">
              <w:rPr>
                <w:sz w:val="18"/>
                <w:szCs w:val="18"/>
              </w:rPr>
              <w:t xml:space="preserve">Lavabo pequeño con grifo </w:t>
            </w:r>
            <w:proofErr w:type="spellStart"/>
            <w:r w:rsidRPr="003F24A0">
              <w:rPr>
                <w:sz w:val="18"/>
                <w:szCs w:val="18"/>
              </w:rPr>
              <w:t>monomando</w:t>
            </w:r>
            <w:proofErr w:type="spellEnd"/>
            <w:r w:rsidRPr="003F24A0">
              <w:rPr>
                <w:sz w:val="18"/>
                <w:szCs w:val="18"/>
              </w:rPr>
              <w:t xml:space="preserve"> (agua fría)</w:t>
            </w:r>
          </w:p>
        </w:tc>
        <w:tc>
          <w:tcPr>
            <w:tcW w:w="0" w:type="auto"/>
            <w:tcBorders>
              <w:top w:val="single" w:sz="2" w:space="0" w:color="000000"/>
              <w:left w:val="single" w:sz="2" w:space="0" w:color="000000"/>
              <w:right w:val="single" w:sz="2" w:space="0" w:color="000000"/>
            </w:tcBorders>
            <w:noWrap/>
            <w:vAlign w:val="center"/>
          </w:tcPr>
          <w:p w:rsidR="006E4EDE" w:rsidRPr="003F24A0" w:rsidRDefault="006E4EDE" w:rsidP="003E7ED9">
            <w:pPr>
              <w:pStyle w:val="CUERPOTEXTOTABLA"/>
              <w:jc w:val="center"/>
              <w:rPr>
                <w:sz w:val="18"/>
                <w:szCs w:val="18"/>
              </w:rPr>
            </w:pPr>
            <w:r w:rsidRPr="003F24A0">
              <w:rPr>
                <w:sz w:val="18"/>
                <w:szCs w:val="18"/>
              </w:rPr>
              <w:t>0.18</w:t>
            </w:r>
          </w:p>
        </w:tc>
        <w:tc>
          <w:tcPr>
            <w:tcW w:w="0" w:type="auto"/>
            <w:tcBorders>
              <w:top w:val="single" w:sz="2" w:space="0" w:color="000000"/>
              <w:left w:val="single" w:sz="2" w:space="0" w:color="000000"/>
              <w:right w:val="single" w:sz="2" w:space="0" w:color="000000"/>
            </w:tcBorders>
            <w:noWrap/>
            <w:vAlign w:val="center"/>
          </w:tcPr>
          <w:p w:rsidR="006E4EDE" w:rsidRPr="003F24A0" w:rsidRDefault="006E4EDE" w:rsidP="003E7ED9">
            <w:pPr>
              <w:pStyle w:val="CUERPOTEXTOTABLA"/>
              <w:jc w:val="center"/>
              <w:rPr>
                <w:sz w:val="18"/>
                <w:szCs w:val="18"/>
              </w:rPr>
            </w:pPr>
            <w:r w:rsidRPr="003F24A0">
              <w:rPr>
                <w:sz w:val="18"/>
                <w:szCs w:val="18"/>
              </w:rPr>
              <w:t>-</w:t>
            </w:r>
          </w:p>
        </w:tc>
        <w:tc>
          <w:tcPr>
            <w:tcW w:w="0" w:type="auto"/>
            <w:tcBorders>
              <w:top w:val="single" w:sz="2" w:space="0" w:color="000000"/>
              <w:left w:val="single" w:sz="2" w:space="0" w:color="000000"/>
              <w:right w:val="single" w:sz="2" w:space="0" w:color="000000"/>
            </w:tcBorders>
            <w:noWrap/>
            <w:vAlign w:val="center"/>
          </w:tcPr>
          <w:p w:rsidR="006E4EDE" w:rsidRPr="003F24A0" w:rsidRDefault="006E4EDE" w:rsidP="003E7ED9">
            <w:pPr>
              <w:pStyle w:val="CUERPOTEXTOTABLA"/>
              <w:jc w:val="center"/>
              <w:rPr>
                <w:sz w:val="18"/>
                <w:szCs w:val="18"/>
              </w:rPr>
            </w:pPr>
            <w:r w:rsidRPr="003F24A0">
              <w:rPr>
                <w:sz w:val="18"/>
                <w:szCs w:val="18"/>
              </w:rPr>
              <w:t>10</w:t>
            </w:r>
          </w:p>
        </w:tc>
      </w:tr>
      <w:tr w:rsidR="006E4EDE" w:rsidRPr="003F24A0" w:rsidTr="003E7ED9">
        <w:trPr>
          <w:cantSplit/>
          <w:jc w:val="center"/>
        </w:trPr>
        <w:tc>
          <w:tcPr>
            <w:tcW w:w="0" w:type="auto"/>
            <w:tcBorders>
              <w:left w:val="single" w:sz="2" w:space="0" w:color="000000"/>
              <w:right w:val="single" w:sz="2" w:space="0" w:color="000000"/>
            </w:tcBorders>
            <w:noWrap/>
            <w:vAlign w:val="center"/>
          </w:tcPr>
          <w:p w:rsidR="006E4EDE" w:rsidRPr="003F24A0" w:rsidRDefault="006E4EDE" w:rsidP="003E7ED9">
            <w:pPr>
              <w:pStyle w:val="CUERPOTEXTOTABLA"/>
              <w:rPr>
                <w:sz w:val="18"/>
                <w:szCs w:val="18"/>
              </w:rPr>
            </w:pPr>
            <w:r w:rsidRPr="003F24A0">
              <w:rPr>
                <w:sz w:val="18"/>
                <w:szCs w:val="18"/>
              </w:rPr>
              <w:t>Inodoro con cisterna</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center"/>
              <w:rPr>
                <w:sz w:val="18"/>
                <w:szCs w:val="18"/>
              </w:rPr>
            </w:pPr>
            <w:r w:rsidRPr="003F24A0">
              <w:rPr>
                <w:sz w:val="18"/>
                <w:szCs w:val="18"/>
              </w:rPr>
              <w:t>0.36</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center"/>
              <w:rPr>
                <w:sz w:val="18"/>
                <w:szCs w:val="18"/>
              </w:rPr>
            </w:pPr>
            <w:r w:rsidRPr="003F24A0">
              <w:rPr>
                <w:sz w:val="18"/>
                <w:szCs w:val="18"/>
              </w:rPr>
              <w:t>-</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center"/>
              <w:rPr>
                <w:sz w:val="18"/>
                <w:szCs w:val="18"/>
              </w:rPr>
            </w:pPr>
            <w:r w:rsidRPr="003F24A0">
              <w:rPr>
                <w:sz w:val="18"/>
                <w:szCs w:val="18"/>
              </w:rPr>
              <w:t>10</w:t>
            </w:r>
          </w:p>
        </w:tc>
      </w:tr>
      <w:tr w:rsidR="006E4EDE" w:rsidRPr="003F24A0" w:rsidTr="003E7ED9">
        <w:trPr>
          <w:cantSplit/>
          <w:jc w:val="center"/>
        </w:trPr>
        <w:tc>
          <w:tcPr>
            <w:tcW w:w="0" w:type="auto"/>
            <w:tcBorders>
              <w:left w:val="single" w:sz="2" w:space="0" w:color="000000"/>
              <w:right w:val="single" w:sz="2" w:space="0" w:color="000000"/>
            </w:tcBorders>
            <w:noWrap/>
            <w:vAlign w:val="center"/>
          </w:tcPr>
          <w:p w:rsidR="006E4EDE" w:rsidRPr="003F24A0" w:rsidRDefault="006E4EDE" w:rsidP="003E7ED9">
            <w:pPr>
              <w:pStyle w:val="CUERPOTEXTOTABLA"/>
              <w:rPr>
                <w:sz w:val="18"/>
                <w:szCs w:val="18"/>
              </w:rPr>
            </w:pPr>
            <w:r w:rsidRPr="003F24A0">
              <w:rPr>
                <w:sz w:val="18"/>
                <w:szCs w:val="18"/>
              </w:rPr>
              <w:t>Lavabo con grifo temporizado (agua fría)</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center"/>
              <w:rPr>
                <w:sz w:val="18"/>
                <w:szCs w:val="18"/>
              </w:rPr>
            </w:pPr>
            <w:r w:rsidRPr="003F24A0">
              <w:rPr>
                <w:sz w:val="18"/>
                <w:szCs w:val="18"/>
              </w:rPr>
              <w:t>0.90</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center"/>
              <w:rPr>
                <w:sz w:val="18"/>
                <w:szCs w:val="18"/>
              </w:rPr>
            </w:pPr>
            <w:r w:rsidRPr="003F24A0">
              <w:rPr>
                <w:sz w:val="18"/>
                <w:szCs w:val="18"/>
              </w:rPr>
              <w:t>-</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center"/>
              <w:rPr>
                <w:sz w:val="18"/>
                <w:szCs w:val="18"/>
              </w:rPr>
            </w:pPr>
            <w:r w:rsidRPr="003F24A0">
              <w:rPr>
                <w:sz w:val="18"/>
                <w:szCs w:val="18"/>
              </w:rPr>
              <w:t>15</w:t>
            </w:r>
          </w:p>
        </w:tc>
      </w:tr>
      <w:tr w:rsidR="006E4EDE" w:rsidRPr="003F24A0" w:rsidTr="003E7ED9">
        <w:trPr>
          <w:cantSplit/>
          <w:jc w:val="center"/>
        </w:trPr>
        <w:tc>
          <w:tcPr>
            <w:tcW w:w="0" w:type="auto"/>
            <w:tcBorders>
              <w:left w:val="single" w:sz="2" w:space="0" w:color="000000"/>
              <w:right w:val="single" w:sz="2" w:space="0" w:color="000000"/>
            </w:tcBorders>
            <w:noWrap/>
            <w:vAlign w:val="center"/>
          </w:tcPr>
          <w:p w:rsidR="006E4EDE" w:rsidRPr="003F24A0" w:rsidRDefault="006E4EDE" w:rsidP="003E7ED9">
            <w:pPr>
              <w:pStyle w:val="CUERPOTEXTOTABLA"/>
              <w:rPr>
                <w:sz w:val="18"/>
                <w:szCs w:val="18"/>
              </w:rPr>
            </w:pPr>
            <w:r w:rsidRPr="003F24A0">
              <w:rPr>
                <w:sz w:val="18"/>
                <w:szCs w:val="18"/>
              </w:rPr>
              <w:t>Urinario con grifo temporizado</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center"/>
              <w:rPr>
                <w:sz w:val="18"/>
                <w:szCs w:val="18"/>
              </w:rPr>
            </w:pPr>
            <w:r w:rsidRPr="003F24A0">
              <w:rPr>
                <w:sz w:val="18"/>
                <w:szCs w:val="18"/>
              </w:rPr>
              <w:t>0.54</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center"/>
              <w:rPr>
                <w:sz w:val="18"/>
                <w:szCs w:val="18"/>
              </w:rPr>
            </w:pPr>
            <w:r w:rsidRPr="003F24A0">
              <w:rPr>
                <w:sz w:val="18"/>
                <w:szCs w:val="18"/>
              </w:rPr>
              <w:t>-</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center"/>
              <w:rPr>
                <w:sz w:val="18"/>
                <w:szCs w:val="18"/>
              </w:rPr>
            </w:pPr>
            <w:r w:rsidRPr="003F24A0">
              <w:rPr>
                <w:sz w:val="18"/>
                <w:szCs w:val="18"/>
              </w:rPr>
              <w:t>15</w:t>
            </w:r>
          </w:p>
        </w:tc>
      </w:tr>
      <w:tr w:rsidR="006E4EDE" w:rsidRPr="003F24A0" w:rsidTr="003E7ED9">
        <w:trPr>
          <w:cantSplit/>
          <w:jc w:val="center"/>
        </w:trPr>
        <w:tc>
          <w:tcPr>
            <w:tcW w:w="0" w:type="auto"/>
            <w:tcBorders>
              <w:left w:val="single" w:sz="2" w:space="0" w:color="000000"/>
              <w:bottom w:val="single" w:sz="2" w:space="0" w:color="000000"/>
              <w:right w:val="single" w:sz="2" w:space="0" w:color="000000"/>
            </w:tcBorders>
            <w:noWrap/>
            <w:vAlign w:val="center"/>
          </w:tcPr>
          <w:p w:rsidR="006E4EDE" w:rsidRPr="003F24A0" w:rsidRDefault="006E4EDE" w:rsidP="003E7ED9">
            <w:pPr>
              <w:pStyle w:val="CUERPOTEXTOTABLA"/>
              <w:rPr>
                <w:sz w:val="18"/>
                <w:szCs w:val="18"/>
              </w:rPr>
            </w:pPr>
            <w:r w:rsidRPr="003F24A0">
              <w:rPr>
                <w:sz w:val="18"/>
                <w:szCs w:val="18"/>
              </w:rPr>
              <w:t xml:space="preserve">Lavabo con grifo </w:t>
            </w:r>
            <w:proofErr w:type="spellStart"/>
            <w:r w:rsidRPr="003F24A0">
              <w:rPr>
                <w:sz w:val="18"/>
                <w:szCs w:val="18"/>
              </w:rPr>
              <w:t>monomando</w:t>
            </w:r>
            <w:proofErr w:type="spellEnd"/>
            <w:r w:rsidRPr="003F24A0">
              <w:rPr>
                <w:sz w:val="18"/>
                <w:szCs w:val="18"/>
              </w:rPr>
              <w:t xml:space="preserve"> (agua fría)</w:t>
            </w:r>
          </w:p>
        </w:tc>
        <w:tc>
          <w:tcPr>
            <w:tcW w:w="0" w:type="auto"/>
            <w:tcBorders>
              <w:left w:val="single" w:sz="2" w:space="0" w:color="000000"/>
              <w:bottom w:val="single" w:sz="2" w:space="0" w:color="000000"/>
              <w:right w:val="single" w:sz="2" w:space="0" w:color="000000"/>
            </w:tcBorders>
            <w:noWrap/>
            <w:vAlign w:val="center"/>
          </w:tcPr>
          <w:p w:rsidR="006E4EDE" w:rsidRPr="003F24A0" w:rsidRDefault="006E4EDE" w:rsidP="003E7ED9">
            <w:pPr>
              <w:pStyle w:val="CUERPOTEXTOTABLA"/>
              <w:jc w:val="center"/>
              <w:rPr>
                <w:sz w:val="18"/>
                <w:szCs w:val="18"/>
              </w:rPr>
            </w:pPr>
            <w:r w:rsidRPr="003F24A0">
              <w:rPr>
                <w:sz w:val="18"/>
                <w:szCs w:val="18"/>
              </w:rPr>
              <w:t>0.36</w:t>
            </w:r>
          </w:p>
        </w:tc>
        <w:tc>
          <w:tcPr>
            <w:tcW w:w="0" w:type="auto"/>
            <w:tcBorders>
              <w:left w:val="single" w:sz="2" w:space="0" w:color="000000"/>
              <w:bottom w:val="single" w:sz="2" w:space="0" w:color="000000"/>
              <w:right w:val="single" w:sz="2" w:space="0" w:color="000000"/>
            </w:tcBorders>
            <w:noWrap/>
            <w:vAlign w:val="center"/>
          </w:tcPr>
          <w:p w:rsidR="006E4EDE" w:rsidRPr="003F24A0" w:rsidRDefault="006E4EDE" w:rsidP="003E7ED9">
            <w:pPr>
              <w:pStyle w:val="CUERPOTEXTOTABLA"/>
              <w:jc w:val="center"/>
              <w:rPr>
                <w:sz w:val="18"/>
                <w:szCs w:val="18"/>
              </w:rPr>
            </w:pPr>
            <w:r w:rsidRPr="003F24A0">
              <w:rPr>
                <w:sz w:val="18"/>
                <w:szCs w:val="18"/>
              </w:rPr>
              <w:t>-</w:t>
            </w:r>
          </w:p>
        </w:tc>
        <w:tc>
          <w:tcPr>
            <w:tcW w:w="0" w:type="auto"/>
            <w:tcBorders>
              <w:left w:val="single" w:sz="2" w:space="0" w:color="000000"/>
              <w:bottom w:val="single" w:sz="2" w:space="0" w:color="000000"/>
              <w:right w:val="single" w:sz="2" w:space="0" w:color="000000"/>
            </w:tcBorders>
            <w:noWrap/>
            <w:vAlign w:val="center"/>
          </w:tcPr>
          <w:p w:rsidR="006E4EDE" w:rsidRPr="003F24A0" w:rsidRDefault="006E4EDE" w:rsidP="003E7ED9">
            <w:pPr>
              <w:pStyle w:val="CUERPOTEXTOTABLA"/>
              <w:jc w:val="center"/>
              <w:rPr>
                <w:sz w:val="18"/>
                <w:szCs w:val="18"/>
              </w:rPr>
            </w:pPr>
            <w:r w:rsidRPr="003F24A0">
              <w:rPr>
                <w:sz w:val="18"/>
                <w:szCs w:val="18"/>
              </w:rPr>
              <w:t>10</w:t>
            </w:r>
          </w:p>
        </w:tc>
      </w:tr>
      <w:tr w:rsidR="006E4EDE" w:rsidRPr="003F24A0" w:rsidTr="003E7ED9">
        <w:trPr>
          <w:cantSplit/>
          <w:jc w:val="center"/>
        </w:trPr>
        <w:tc>
          <w:tcPr>
            <w:tcW w:w="0" w:type="auto"/>
            <w:gridSpan w:val="4"/>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992"/>
              <w:gridCol w:w="4241"/>
              <w:gridCol w:w="373"/>
              <w:gridCol w:w="4242"/>
            </w:tblGrid>
            <w:tr w:rsidR="006E4EDE" w:rsidRPr="003F24A0" w:rsidTr="003E7ED9">
              <w:trPr>
                <w:tblHeader/>
                <w:jc w:val="center"/>
              </w:trPr>
              <w:tc>
                <w:tcPr>
                  <w:tcW w:w="0" w:type="auto"/>
                  <w:gridSpan w:val="4"/>
                  <w:tcBorders>
                    <w:bottom w:val="single" w:sz="2" w:space="0" w:color="000000"/>
                  </w:tcBorders>
                  <w:noWrap/>
                  <w:vAlign w:val="center"/>
                </w:tcPr>
                <w:p w:rsidR="006E4EDE" w:rsidRPr="003F24A0" w:rsidRDefault="006E4EDE" w:rsidP="003E7ED9">
                  <w:pPr>
                    <w:pStyle w:val="CUERPOTEXTOTABLA"/>
                    <w:rPr>
                      <w:sz w:val="18"/>
                      <w:szCs w:val="18"/>
                    </w:rPr>
                  </w:pPr>
                  <w:r w:rsidRPr="003F24A0">
                    <w:rPr>
                      <w:sz w:val="18"/>
                      <w:szCs w:val="18"/>
                    </w:rPr>
                    <w:t xml:space="preserve"> </w:t>
                  </w:r>
                </w:p>
              </w:tc>
            </w:tr>
            <w:tr w:rsidR="006E4EDE" w:rsidRPr="003F24A0" w:rsidTr="003E7ED9">
              <w:trPr>
                <w:tblHeader/>
                <w:jc w:val="center"/>
              </w:trPr>
              <w:tc>
                <w:tcPr>
                  <w:tcW w:w="0" w:type="auto"/>
                  <w:gridSpan w:val="4"/>
                  <w:tcBorders>
                    <w:top w:val="single" w:sz="2" w:space="0" w:color="000000"/>
                    <w:bottom w:val="single" w:sz="2" w:space="0" w:color="000000"/>
                  </w:tcBorders>
                  <w:shd w:val="clear" w:color="auto" w:fill="F2F1F0"/>
                  <w:noWrap/>
                  <w:vAlign w:val="center"/>
                </w:tcPr>
                <w:p w:rsidR="006E4EDE" w:rsidRPr="003F24A0" w:rsidRDefault="006E4EDE" w:rsidP="003E7ED9">
                  <w:pPr>
                    <w:pStyle w:val="CUERPOTEXTOTABLA"/>
                    <w:jc w:val="center"/>
                    <w:rPr>
                      <w:sz w:val="18"/>
                      <w:szCs w:val="18"/>
                    </w:rPr>
                  </w:pPr>
                  <w:r w:rsidRPr="003F24A0">
                    <w:rPr>
                      <w:sz w:val="18"/>
                      <w:szCs w:val="18"/>
                    </w:rPr>
                    <w:t>Abreviaturas utilizadas</w:t>
                  </w:r>
                </w:p>
              </w:tc>
            </w:tr>
            <w:tr w:rsidR="006E4EDE" w:rsidRPr="003F24A0" w:rsidTr="003E7ED9">
              <w:trPr>
                <w:cantSplit/>
                <w:jc w:val="center"/>
              </w:trPr>
              <w:tc>
                <w:tcPr>
                  <w:tcW w:w="0" w:type="auto"/>
                  <w:tcBorders>
                    <w:top w:val="single" w:sz="2" w:space="0" w:color="000000"/>
                    <w:right w:val="single" w:sz="2" w:space="0" w:color="000000"/>
                  </w:tcBorders>
                  <w:noWrap/>
                  <w:vAlign w:val="center"/>
                </w:tcPr>
                <w:p w:rsidR="006E4EDE" w:rsidRPr="003F24A0" w:rsidRDefault="006E4EDE" w:rsidP="003E7ED9">
                  <w:pPr>
                    <w:pStyle w:val="CUERPOTEXTOTABLA"/>
                    <w:rPr>
                      <w:sz w:val="18"/>
                      <w:szCs w:val="18"/>
                    </w:rPr>
                  </w:pPr>
                  <w:proofErr w:type="spellStart"/>
                  <w:r w:rsidRPr="003F24A0">
                    <w:rPr>
                      <w:sz w:val="18"/>
                      <w:szCs w:val="18"/>
                    </w:rPr>
                    <w:t>Q</w:t>
                  </w:r>
                  <w:r w:rsidRPr="003F24A0">
                    <w:rPr>
                      <w:sz w:val="18"/>
                      <w:szCs w:val="18"/>
                      <w:vertAlign w:val="subscript"/>
                    </w:rPr>
                    <w:t>min</w:t>
                  </w:r>
                  <w:proofErr w:type="spellEnd"/>
                  <w:r w:rsidRPr="003F24A0">
                    <w:rPr>
                      <w:sz w:val="18"/>
                      <w:szCs w:val="18"/>
                    </w:rPr>
                    <w:t xml:space="preserve"> AF</w:t>
                  </w:r>
                </w:p>
              </w:tc>
              <w:tc>
                <w:tcPr>
                  <w:tcW w:w="2500" w:type="pct"/>
                  <w:tcBorders>
                    <w:top w:val="single" w:sz="2" w:space="0" w:color="000000"/>
                    <w:left w:val="single" w:sz="2" w:space="0" w:color="000000"/>
                    <w:right w:val="single" w:sz="2" w:space="0" w:color="000000"/>
                  </w:tcBorders>
                  <w:vAlign w:val="center"/>
                </w:tcPr>
                <w:p w:rsidR="006E4EDE" w:rsidRPr="003F24A0" w:rsidRDefault="006E4EDE" w:rsidP="003E7ED9">
                  <w:pPr>
                    <w:pStyle w:val="CUERPOTEXTOTABLA"/>
                    <w:rPr>
                      <w:i/>
                      <w:sz w:val="18"/>
                      <w:szCs w:val="18"/>
                    </w:rPr>
                  </w:pPr>
                  <w:r w:rsidRPr="003F24A0">
                    <w:rPr>
                      <w:i/>
                      <w:sz w:val="18"/>
                      <w:szCs w:val="18"/>
                    </w:rPr>
                    <w:t>Caudal instantáneo mínimo de agua fría</w:t>
                  </w:r>
                </w:p>
              </w:tc>
              <w:tc>
                <w:tcPr>
                  <w:tcW w:w="0" w:type="auto"/>
                  <w:tcBorders>
                    <w:top w:val="single" w:sz="2" w:space="0" w:color="000000"/>
                    <w:left w:val="single" w:sz="2" w:space="0" w:color="000000"/>
                    <w:right w:val="single" w:sz="2" w:space="0" w:color="000000"/>
                  </w:tcBorders>
                  <w:noWrap/>
                  <w:vAlign w:val="center"/>
                </w:tcPr>
                <w:p w:rsidR="006E4EDE" w:rsidRPr="003F24A0" w:rsidRDefault="006E4EDE" w:rsidP="003E7ED9">
                  <w:pPr>
                    <w:pStyle w:val="CUERPOTEXTOTABLA"/>
                    <w:rPr>
                      <w:sz w:val="18"/>
                      <w:szCs w:val="18"/>
                    </w:rPr>
                  </w:pPr>
                  <w:proofErr w:type="spellStart"/>
                  <w:r w:rsidRPr="003F24A0">
                    <w:rPr>
                      <w:sz w:val="18"/>
                      <w:szCs w:val="18"/>
                    </w:rPr>
                    <w:t>P</w:t>
                  </w:r>
                  <w:r w:rsidRPr="003F24A0">
                    <w:rPr>
                      <w:sz w:val="18"/>
                      <w:szCs w:val="18"/>
                      <w:vertAlign w:val="subscript"/>
                    </w:rPr>
                    <w:t>min</w:t>
                  </w:r>
                  <w:proofErr w:type="spellEnd"/>
                </w:p>
              </w:tc>
              <w:tc>
                <w:tcPr>
                  <w:tcW w:w="2500" w:type="pct"/>
                  <w:tcBorders>
                    <w:top w:val="single" w:sz="2" w:space="0" w:color="000000"/>
                    <w:left w:val="single" w:sz="2" w:space="0" w:color="000000"/>
                  </w:tcBorders>
                  <w:vAlign w:val="center"/>
                </w:tcPr>
                <w:p w:rsidR="006E4EDE" w:rsidRPr="003F24A0" w:rsidRDefault="006E4EDE" w:rsidP="003E7ED9">
                  <w:pPr>
                    <w:pStyle w:val="CUERPOTEXTOTABLA"/>
                    <w:rPr>
                      <w:i/>
                      <w:sz w:val="18"/>
                      <w:szCs w:val="18"/>
                    </w:rPr>
                  </w:pPr>
                  <w:r w:rsidRPr="003F24A0">
                    <w:rPr>
                      <w:i/>
                      <w:sz w:val="18"/>
                      <w:szCs w:val="18"/>
                    </w:rPr>
                    <w:t>Presión mínima</w:t>
                  </w:r>
                </w:p>
              </w:tc>
            </w:tr>
            <w:tr w:rsidR="006E4EDE" w:rsidRPr="003F24A0" w:rsidTr="003E7ED9">
              <w:trPr>
                <w:cantSplit/>
                <w:jc w:val="center"/>
              </w:trPr>
              <w:tc>
                <w:tcPr>
                  <w:tcW w:w="0" w:type="auto"/>
                  <w:tcBorders>
                    <w:right w:val="single" w:sz="2" w:space="0" w:color="000000"/>
                  </w:tcBorders>
                  <w:noWrap/>
                  <w:vAlign w:val="center"/>
                </w:tcPr>
                <w:p w:rsidR="006E4EDE" w:rsidRPr="003F24A0" w:rsidRDefault="006E4EDE" w:rsidP="003E7ED9">
                  <w:pPr>
                    <w:pStyle w:val="CUERPOTEXTOTABLA"/>
                    <w:rPr>
                      <w:sz w:val="18"/>
                      <w:szCs w:val="18"/>
                    </w:rPr>
                  </w:pPr>
                  <w:proofErr w:type="spellStart"/>
                  <w:r w:rsidRPr="003F24A0">
                    <w:rPr>
                      <w:sz w:val="18"/>
                      <w:szCs w:val="18"/>
                    </w:rPr>
                    <w:t>Q</w:t>
                  </w:r>
                  <w:r w:rsidRPr="003F24A0">
                    <w:rPr>
                      <w:sz w:val="18"/>
                      <w:szCs w:val="18"/>
                      <w:vertAlign w:val="subscript"/>
                    </w:rPr>
                    <w:t>min</w:t>
                  </w:r>
                  <w:proofErr w:type="spellEnd"/>
                  <w:r w:rsidRPr="003F24A0">
                    <w:rPr>
                      <w:sz w:val="18"/>
                      <w:szCs w:val="18"/>
                    </w:rPr>
                    <w:t xml:space="preserve"> A.C.S.</w:t>
                  </w:r>
                </w:p>
              </w:tc>
              <w:tc>
                <w:tcPr>
                  <w:tcW w:w="0" w:type="auto"/>
                  <w:tcBorders>
                    <w:left w:val="single" w:sz="2" w:space="0" w:color="000000"/>
                    <w:right w:val="single" w:sz="2" w:space="0" w:color="000000"/>
                  </w:tcBorders>
                  <w:vAlign w:val="center"/>
                </w:tcPr>
                <w:p w:rsidR="006E4EDE" w:rsidRPr="003F24A0" w:rsidRDefault="006E4EDE" w:rsidP="003E7ED9">
                  <w:pPr>
                    <w:pStyle w:val="CUERPOTEXTOTABLA"/>
                    <w:rPr>
                      <w:i/>
                      <w:sz w:val="18"/>
                      <w:szCs w:val="18"/>
                    </w:rPr>
                  </w:pPr>
                  <w:r w:rsidRPr="003F24A0">
                    <w:rPr>
                      <w:i/>
                      <w:sz w:val="18"/>
                      <w:szCs w:val="18"/>
                    </w:rPr>
                    <w:t>Caudal instantáneo mínimo de A.C.S.</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6E4EDE" w:rsidRPr="003F24A0" w:rsidRDefault="006E4EDE" w:rsidP="003E7ED9">
                  <w:pPr>
                    <w:spacing w:after="0" w:line="240" w:lineRule="auto"/>
                    <w:rPr>
                      <w:rFonts w:ascii="Century Gothic" w:hAnsi="Century Gothic" w:cs="Century Gothic"/>
                      <w:color w:val="101010"/>
                      <w:sz w:val="18"/>
                      <w:szCs w:val="18"/>
                    </w:rPr>
                  </w:pPr>
                  <w:r w:rsidRPr="003F24A0">
                    <w:rPr>
                      <w:rFonts w:ascii="Century Gothic" w:hAnsi="Century Gothic" w:cs="Century Gothic"/>
                      <w:color w:val="101010"/>
                      <w:sz w:val="18"/>
                      <w:szCs w:val="18"/>
                    </w:rPr>
                    <w:t xml:space="preserve"> </w:t>
                  </w:r>
                </w:p>
              </w:tc>
              <w:tc>
                <w:tcPr>
                  <w:tcW w:w="0" w:type="auto"/>
                  <w:tcBorders>
                    <w:left w:val="single" w:sz="2" w:space="0" w:color="000000"/>
                  </w:tcBorders>
                  <w:tcMar>
                    <w:top w:w="17" w:type="dxa"/>
                    <w:left w:w="6" w:type="dxa"/>
                    <w:bottom w:w="23" w:type="dxa"/>
                    <w:right w:w="11" w:type="dxa"/>
                  </w:tcMar>
                  <w:vAlign w:val="center"/>
                </w:tcPr>
                <w:p w:rsidR="006E4EDE" w:rsidRPr="003F24A0" w:rsidRDefault="006E4EDE" w:rsidP="003E7ED9">
                  <w:pPr>
                    <w:spacing w:after="0" w:line="240" w:lineRule="auto"/>
                    <w:rPr>
                      <w:rFonts w:ascii="Century Gothic" w:hAnsi="Century Gothic" w:cs="Century Gothic"/>
                      <w:color w:val="101010"/>
                      <w:sz w:val="18"/>
                      <w:szCs w:val="18"/>
                    </w:rPr>
                  </w:pPr>
                  <w:r w:rsidRPr="003F24A0">
                    <w:rPr>
                      <w:rFonts w:ascii="Century Gothic" w:hAnsi="Century Gothic" w:cs="Century Gothic"/>
                      <w:color w:val="101010"/>
                      <w:sz w:val="18"/>
                      <w:szCs w:val="18"/>
                    </w:rPr>
                    <w:t xml:space="preserve"> </w:t>
                  </w:r>
                </w:p>
              </w:tc>
            </w:tr>
          </w:tbl>
          <w:p w:rsidR="006E4EDE" w:rsidRPr="003F24A0" w:rsidRDefault="006E4EDE" w:rsidP="003E7ED9">
            <w:pPr>
              <w:spacing w:after="0" w:line="2" w:lineRule="auto"/>
              <w:rPr>
                <w:rFonts w:ascii="Century Gothic" w:hAnsi="Century Gothic"/>
                <w:sz w:val="18"/>
                <w:szCs w:val="18"/>
              </w:rPr>
            </w:pPr>
          </w:p>
        </w:tc>
      </w:tr>
    </w:tbl>
    <w:p w:rsidR="006E4EDE" w:rsidRPr="003F24A0" w:rsidRDefault="006E4EDE" w:rsidP="006E4EDE">
      <w:pPr>
        <w:spacing w:after="0" w:line="2" w:lineRule="auto"/>
        <w:rPr>
          <w:rFonts w:ascii="Century Gothic" w:hAnsi="Century Gothic"/>
          <w:sz w:val="18"/>
          <w:szCs w:val="18"/>
        </w:rPr>
      </w:pPr>
    </w:p>
    <w:p w:rsidR="006E4EDE" w:rsidRPr="003F24A0" w:rsidRDefault="006E4EDE" w:rsidP="006E4EDE">
      <w:pPr>
        <w:pStyle w:val="CUERPOTEXTO"/>
        <w:rPr>
          <w:sz w:val="18"/>
          <w:szCs w:val="18"/>
        </w:rPr>
      </w:pPr>
      <w:r w:rsidRPr="003F24A0">
        <w:rPr>
          <w:sz w:val="18"/>
          <w:szCs w:val="18"/>
        </w:rPr>
        <w:t xml:space="preserve"> </w:t>
      </w:r>
    </w:p>
    <w:p w:rsidR="006E4EDE" w:rsidRPr="003F24A0" w:rsidRDefault="006E4EDE" w:rsidP="006E4EDE">
      <w:pPr>
        <w:pStyle w:val="CUERPOTEXTO"/>
        <w:keepLines/>
        <w:rPr>
          <w:sz w:val="18"/>
          <w:szCs w:val="18"/>
        </w:rPr>
      </w:pPr>
      <w:r w:rsidRPr="003F24A0">
        <w:rPr>
          <w:sz w:val="18"/>
          <w:szCs w:val="18"/>
        </w:rPr>
        <w:t xml:space="preserve">La presión en cualquier punto de consumo no es superior a 50 </w:t>
      </w:r>
      <w:proofErr w:type="spellStart"/>
      <w:r w:rsidRPr="003F24A0">
        <w:rPr>
          <w:sz w:val="18"/>
          <w:szCs w:val="18"/>
        </w:rPr>
        <w:t>m.c.a</w:t>
      </w:r>
      <w:proofErr w:type="spellEnd"/>
      <w:r w:rsidRPr="003F24A0">
        <w:rPr>
          <w:sz w:val="18"/>
          <w:szCs w:val="18"/>
        </w:rPr>
        <w:t>.</w:t>
      </w:r>
    </w:p>
    <w:p w:rsidR="006E4EDE" w:rsidRPr="003F24A0" w:rsidRDefault="006E4EDE" w:rsidP="006E4EDE">
      <w:pPr>
        <w:spacing w:after="0" w:line="2" w:lineRule="auto"/>
        <w:rPr>
          <w:rFonts w:ascii="Century Gothic" w:hAnsi="Century Gothic"/>
          <w:sz w:val="18"/>
          <w:szCs w:val="18"/>
        </w:rPr>
      </w:pPr>
      <w:bookmarkStart w:id="16" w:name="REF_HTML:_RC_:2:1:1:2"/>
      <w:bookmarkEnd w:id="16"/>
    </w:p>
    <w:p w:rsidR="006E4EDE" w:rsidRPr="003F24A0" w:rsidRDefault="006E4EDE" w:rsidP="006E4EDE">
      <w:pPr>
        <w:pStyle w:val="CAP4"/>
        <w:keepNext/>
        <w:rPr>
          <w:rFonts w:ascii="Century Gothic" w:hAnsi="Century Gothic"/>
          <w:szCs w:val="18"/>
        </w:rPr>
      </w:pPr>
      <w:r w:rsidRPr="003F24A0">
        <w:rPr>
          <w:rFonts w:ascii="Century Gothic" w:hAnsi="Century Gothic"/>
          <w:szCs w:val="18"/>
        </w:rPr>
        <w:t>2.1.1.2.- Tramos</w:t>
      </w:r>
    </w:p>
    <w:p w:rsidR="006E4EDE" w:rsidRPr="003F24A0" w:rsidRDefault="006E4EDE" w:rsidP="006E4EDE">
      <w:pPr>
        <w:pStyle w:val="CUERPOTEXTO"/>
        <w:rPr>
          <w:sz w:val="18"/>
          <w:szCs w:val="18"/>
        </w:rPr>
      </w:pPr>
      <w:r w:rsidRPr="003F24A0">
        <w:rPr>
          <w:sz w:val="18"/>
          <w:szCs w:val="18"/>
        </w:rPr>
        <w:t>El cálculo se ha realizado con un primer dimensionado seleccionando el tramo más desfavorable de la misma y obteniéndose unos diámetros previos que posteriormente se han comprobado en función de la pérdida de carga obtenida con los mismos, a partir de la siguiente formulación:</w:t>
      </w:r>
    </w:p>
    <w:p w:rsidR="006E4EDE" w:rsidRPr="003F24A0" w:rsidRDefault="006E4EDE" w:rsidP="00226EC1">
      <w:pPr>
        <w:pStyle w:val="CUERPOTEXTO"/>
        <w:rPr>
          <w:b/>
          <w:sz w:val="18"/>
          <w:szCs w:val="18"/>
        </w:rPr>
      </w:pPr>
      <w:r w:rsidRPr="003F24A0">
        <w:rPr>
          <w:sz w:val="18"/>
          <w:szCs w:val="18"/>
        </w:rPr>
        <w:t xml:space="preserve"> </w:t>
      </w:r>
      <w:r w:rsidRPr="003F24A0">
        <w:rPr>
          <w:b/>
          <w:sz w:val="18"/>
          <w:szCs w:val="18"/>
        </w:rPr>
        <w:t>Factor de fricción</w:t>
      </w:r>
    </w:p>
    <w:p w:rsidR="006E4EDE" w:rsidRPr="003F24A0" w:rsidRDefault="006E4EDE" w:rsidP="006E4EDE">
      <w:pPr>
        <w:pStyle w:val="CUERPOTEXTO"/>
        <w:spacing w:after="0"/>
        <w:ind w:left="283"/>
        <w:jc w:val="center"/>
        <w:rPr>
          <w:sz w:val="18"/>
          <w:szCs w:val="18"/>
        </w:rPr>
      </w:pPr>
      <w:r w:rsidRPr="003F24A0">
        <w:rPr>
          <w:noProof/>
          <w:sz w:val="18"/>
          <w:szCs w:val="18"/>
        </w:rPr>
        <w:drawing>
          <wp:inline distT="0" distB="0" distL="0" distR="0" wp14:anchorId="0E389B15" wp14:editId="2CA2324C">
            <wp:extent cx="2059200" cy="511200"/>
            <wp:effectExtent l="0" t="0" r="0" b="0"/>
            <wp:docPr id="4"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24"/>
                    <a:stretch>
                      <a:fillRect/>
                    </a:stretch>
                  </pic:blipFill>
                  <pic:spPr>
                    <a:xfrm>
                      <a:off x="0" y="0"/>
                      <a:ext cx="2059200" cy="511200"/>
                    </a:xfrm>
                    <a:prstGeom prst="rect">
                      <a:avLst/>
                    </a:prstGeom>
                  </pic:spPr>
                </pic:pic>
              </a:graphicData>
            </a:graphic>
          </wp:inline>
        </w:drawing>
      </w:r>
    </w:p>
    <w:p w:rsidR="006E4EDE" w:rsidRPr="003F24A0" w:rsidRDefault="006E4EDE" w:rsidP="00226EC1">
      <w:pPr>
        <w:pStyle w:val="CUERPOTEXTO"/>
        <w:rPr>
          <w:sz w:val="18"/>
          <w:szCs w:val="18"/>
        </w:rPr>
      </w:pPr>
      <w:r w:rsidRPr="003F24A0">
        <w:rPr>
          <w:sz w:val="18"/>
          <w:szCs w:val="18"/>
        </w:rPr>
        <w:t xml:space="preserve"> </w:t>
      </w:r>
      <w:proofErr w:type="gramStart"/>
      <w:r w:rsidRPr="003F24A0">
        <w:rPr>
          <w:sz w:val="18"/>
          <w:szCs w:val="18"/>
        </w:rPr>
        <w:t>siendo</w:t>
      </w:r>
      <w:proofErr w:type="gramEnd"/>
      <w:r w:rsidRPr="003F24A0">
        <w:rPr>
          <w:sz w:val="18"/>
          <w:szCs w:val="18"/>
        </w:rPr>
        <w:t>:</w:t>
      </w:r>
    </w:p>
    <w:p w:rsidR="006E4EDE" w:rsidRPr="003F24A0" w:rsidRDefault="006E4EDE" w:rsidP="006E4EDE">
      <w:pPr>
        <w:pStyle w:val="CUERPOTEXTO"/>
        <w:rPr>
          <w:sz w:val="18"/>
          <w:szCs w:val="18"/>
        </w:rPr>
      </w:pPr>
      <w:r w:rsidRPr="003F24A0">
        <w:rPr>
          <w:sz w:val="18"/>
          <w:szCs w:val="18"/>
        </w:rPr>
        <w:t xml:space="preserve"> </w:t>
      </w:r>
    </w:p>
    <w:p w:rsidR="006E4EDE" w:rsidRPr="003F24A0" w:rsidRDefault="003F24A0" w:rsidP="006E4EDE">
      <w:pPr>
        <w:pStyle w:val="CUERPOTEXTO"/>
        <w:ind w:left="567"/>
        <w:rPr>
          <w:sz w:val="18"/>
          <w:szCs w:val="18"/>
        </w:rPr>
      </w:pPr>
      <w:r w:rsidRPr="003F24A0">
        <w:rPr>
          <w:rFonts w:cs="Symbol"/>
          <w:sz w:val="18"/>
          <w:szCs w:val="18"/>
        </w:rPr>
        <w:t></w:t>
      </w:r>
      <w:r w:rsidR="006E4EDE" w:rsidRPr="003F24A0">
        <w:rPr>
          <w:sz w:val="18"/>
          <w:szCs w:val="18"/>
        </w:rPr>
        <w:t>: Rugosidad absoluta</w:t>
      </w:r>
    </w:p>
    <w:p w:rsidR="006E4EDE" w:rsidRPr="003F24A0" w:rsidRDefault="006E4EDE" w:rsidP="006E4EDE">
      <w:pPr>
        <w:pStyle w:val="CUERPOTEXTO"/>
        <w:ind w:left="567"/>
        <w:rPr>
          <w:sz w:val="18"/>
          <w:szCs w:val="18"/>
        </w:rPr>
      </w:pPr>
      <w:r w:rsidRPr="003F24A0">
        <w:rPr>
          <w:sz w:val="18"/>
          <w:szCs w:val="18"/>
        </w:rPr>
        <w:t>D: Diámetro [mm]</w:t>
      </w:r>
    </w:p>
    <w:p w:rsidR="006E4EDE" w:rsidRPr="003F24A0" w:rsidRDefault="006E4EDE" w:rsidP="006E4EDE">
      <w:pPr>
        <w:pStyle w:val="CUERPOTEXTO"/>
        <w:ind w:left="567"/>
        <w:rPr>
          <w:sz w:val="18"/>
          <w:szCs w:val="18"/>
        </w:rPr>
      </w:pPr>
      <w:r w:rsidRPr="003F24A0">
        <w:rPr>
          <w:sz w:val="18"/>
          <w:szCs w:val="18"/>
        </w:rPr>
        <w:t>Re: Número de Reynolds</w:t>
      </w:r>
    </w:p>
    <w:p w:rsidR="006E4EDE" w:rsidRPr="003F24A0" w:rsidRDefault="006E4EDE" w:rsidP="006E4EDE">
      <w:pPr>
        <w:pStyle w:val="CUERPOTEXTO"/>
        <w:rPr>
          <w:sz w:val="18"/>
          <w:szCs w:val="18"/>
        </w:rPr>
      </w:pPr>
      <w:r w:rsidRPr="003F24A0">
        <w:rPr>
          <w:sz w:val="18"/>
          <w:szCs w:val="18"/>
        </w:rPr>
        <w:lastRenderedPageBreak/>
        <w:t xml:space="preserve"> </w:t>
      </w:r>
    </w:p>
    <w:p w:rsidR="006E4EDE" w:rsidRPr="003F24A0" w:rsidRDefault="006E4EDE" w:rsidP="00226EC1">
      <w:pPr>
        <w:pStyle w:val="CUERPOTEXTO"/>
        <w:rPr>
          <w:b/>
          <w:sz w:val="18"/>
          <w:szCs w:val="18"/>
        </w:rPr>
      </w:pPr>
      <w:r w:rsidRPr="003F24A0">
        <w:rPr>
          <w:sz w:val="18"/>
          <w:szCs w:val="18"/>
        </w:rPr>
        <w:t xml:space="preserve"> </w:t>
      </w:r>
      <w:r w:rsidRPr="003F24A0">
        <w:rPr>
          <w:b/>
          <w:sz w:val="18"/>
          <w:szCs w:val="18"/>
        </w:rPr>
        <w:t>Pérdidas de carga</w:t>
      </w:r>
    </w:p>
    <w:p w:rsidR="006E4EDE" w:rsidRPr="003F24A0" w:rsidRDefault="006E4EDE" w:rsidP="006E4EDE">
      <w:pPr>
        <w:pStyle w:val="CUERPOTEXTO"/>
        <w:spacing w:after="0"/>
        <w:ind w:left="283"/>
        <w:jc w:val="center"/>
        <w:rPr>
          <w:sz w:val="18"/>
          <w:szCs w:val="18"/>
        </w:rPr>
      </w:pPr>
      <w:r w:rsidRPr="003F24A0">
        <w:rPr>
          <w:noProof/>
          <w:sz w:val="18"/>
          <w:szCs w:val="18"/>
        </w:rPr>
        <w:drawing>
          <wp:inline distT="0" distB="0" distL="0" distR="0" wp14:anchorId="657053E4" wp14:editId="214F3A35">
            <wp:extent cx="1274400" cy="446400"/>
            <wp:effectExtent l="0" t="0" r="0" b="0"/>
            <wp:docPr id="5"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25"/>
                    <a:stretch>
                      <a:fillRect/>
                    </a:stretch>
                  </pic:blipFill>
                  <pic:spPr>
                    <a:xfrm>
                      <a:off x="0" y="0"/>
                      <a:ext cx="1274400" cy="446400"/>
                    </a:xfrm>
                    <a:prstGeom prst="rect">
                      <a:avLst/>
                    </a:prstGeom>
                  </pic:spPr>
                </pic:pic>
              </a:graphicData>
            </a:graphic>
          </wp:inline>
        </w:drawing>
      </w:r>
    </w:p>
    <w:p w:rsidR="006E4EDE" w:rsidRPr="003F24A0" w:rsidRDefault="006E4EDE" w:rsidP="006E4EDE">
      <w:pPr>
        <w:pStyle w:val="CUERPOTEXTO"/>
        <w:rPr>
          <w:sz w:val="18"/>
          <w:szCs w:val="18"/>
        </w:rPr>
      </w:pPr>
      <w:r w:rsidRPr="003F24A0">
        <w:rPr>
          <w:sz w:val="18"/>
          <w:szCs w:val="18"/>
        </w:rPr>
        <w:t xml:space="preserve"> </w:t>
      </w:r>
    </w:p>
    <w:p w:rsidR="006E4EDE" w:rsidRPr="003F24A0" w:rsidRDefault="006E4EDE" w:rsidP="006E4EDE">
      <w:pPr>
        <w:pStyle w:val="CUERPOTEXTO"/>
        <w:keepNext/>
        <w:spacing w:after="0"/>
        <w:ind w:left="283"/>
        <w:rPr>
          <w:sz w:val="18"/>
          <w:szCs w:val="18"/>
        </w:rPr>
      </w:pPr>
      <w:proofErr w:type="gramStart"/>
      <w:r w:rsidRPr="003F24A0">
        <w:rPr>
          <w:sz w:val="18"/>
          <w:szCs w:val="18"/>
        </w:rPr>
        <w:t>siendo</w:t>
      </w:r>
      <w:proofErr w:type="gramEnd"/>
      <w:r w:rsidRPr="003F24A0">
        <w:rPr>
          <w:sz w:val="18"/>
          <w:szCs w:val="18"/>
        </w:rPr>
        <w:t>:</w:t>
      </w:r>
    </w:p>
    <w:p w:rsidR="006E4EDE" w:rsidRPr="003F24A0" w:rsidRDefault="006E4EDE" w:rsidP="006E4EDE">
      <w:pPr>
        <w:pStyle w:val="CUERPOTEXTO"/>
        <w:rPr>
          <w:sz w:val="18"/>
          <w:szCs w:val="18"/>
        </w:rPr>
      </w:pPr>
      <w:r w:rsidRPr="003F24A0">
        <w:rPr>
          <w:sz w:val="18"/>
          <w:szCs w:val="18"/>
        </w:rPr>
        <w:t xml:space="preserve"> </w:t>
      </w:r>
    </w:p>
    <w:p w:rsidR="006E4EDE" w:rsidRPr="003F24A0" w:rsidRDefault="006E4EDE" w:rsidP="006E4EDE">
      <w:pPr>
        <w:pStyle w:val="CUERPOTEXTO"/>
        <w:ind w:left="567"/>
        <w:rPr>
          <w:sz w:val="18"/>
          <w:szCs w:val="18"/>
        </w:rPr>
      </w:pPr>
      <w:r w:rsidRPr="003F24A0">
        <w:rPr>
          <w:sz w:val="18"/>
          <w:szCs w:val="18"/>
        </w:rPr>
        <w:t>Re: Número de Reynolds</w:t>
      </w:r>
    </w:p>
    <w:p w:rsidR="006E4EDE" w:rsidRPr="003F24A0" w:rsidRDefault="003F24A0" w:rsidP="006E4EDE">
      <w:pPr>
        <w:pStyle w:val="CUERPOTEXTO"/>
        <w:ind w:left="567"/>
        <w:rPr>
          <w:sz w:val="18"/>
          <w:szCs w:val="18"/>
        </w:rPr>
      </w:pPr>
      <w:r w:rsidRPr="003F24A0">
        <w:rPr>
          <w:rFonts w:cs="Symbol"/>
          <w:sz w:val="18"/>
          <w:szCs w:val="18"/>
        </w:rPr>
        <w:t></w:t>
      </w:r>
      <w:r w:rsidR="006E4EDE" w:rsidRPr="003F24A0">
        <w:rPr>
          <w:sz w:val="18"/>
          <w:szCs w:val="18"/>
          <w:vertAlign w:val="subscript"/>
        </w:rPr>
        <w:t>r</w:t>
      </w:r>
      <w:r w:rsidR="006E4EDE" w:rsidRPr="003F24A0">
        <w:rPr>
          <w:sz w:val="18"/>
          <w:szCs w:val="18"/>
        </w:rPr>
        <w:t>: Rugosidad relativa</w:t>
      </w:r>
    </w:p>
    <w:p w:rsidR="006E4EDE" w:rsidRPr="003F24A0" w:rsidRDefault="006E4EDE" w:rsidP="006E4EDE">
      <w:pPr>
        <w:pStyle w:val="CUERPOTEXTO"/>
        <w:ind w:left="567"/>
        <w:rPr>
          <w:sz w:val="18"/>
          <w:szCs w:val="18"/>
        </w:rPr>
      </w:pPr>
      <w:r w:rsidRPr="003F24A0">
        <w:rPr>
          <w:sz w:val="18"/>
          <w:szCs w:val="18"/>
        </w:rPr>
        <w:t>L: Longitud [m]</w:t>
      </w:r>
    </w:p>
    <w:p w:rsidR="006E4EDE" w:rsidRPr="003F24A0" w:rsidRDefault="006E4EDE" w:rsidP="006E4EDE">
      <w:pPr>
        <w:pStyle w:val="CUERPOTEXTO"/>
        <w:ind w:left="567"/>
        <w:rPr>
          <w:sz w:val="18"/>
          <w:szCs w:val="18"/>
        </w:rPr>
      </w:pPr>
      <w:r w:rsidRPr="003F24A0">
        <w:rPr>
          <w:sz w:val="18"/>
          <w:szCs w:val="18"/>
        </w:rPr>
        <w:t>D: Diámetro</w:t>
      </w:r>
    </w:p>
    <w:p w:rsidR="006E4EDE" w:rsidRPr="003F24A0" w:rsidRDefault="006E4EDE" w:rsidP="006E4EDE">
      <w:pPr>
        <w:pStyle w:val="CUERPOTEXTO"/>
        <w:ind w:left="567"/>
        <w:rPr>
          <w:sz w:val="18"/>
          <w:szCs w:val="18"/>
        </w:rPr>
      </w:pPr>
      <w:proofErr w:type="gramStart"/>
      <w:r w:rsidRPr="003F24A0">
        <w:rPr>
          <w:sz w:val="18"/>
          <w:szCs w:val="18"/>
        </w:rPr>
        <w:t>v</w:t>
      </w:r>
      <w:proofErr w:type="gramEnd"/>
      <w:r w:rsidRPr="003F24A0">
        <w:rPr>
          <w:sz w:val="18"/>
          <w:szCs w:val="18"/>
        </w:rPr>
        <w:t>: Velocidad [m/s]</w:t>
      </w:r>
    </w:p>
    <w:p w:rsidR="006E4EDE" w:rsidRPr="003F24A0" w:rsidRDefault="006E4EDE" w:rsidP="006E4EDE">
      <w:pPr>
        <w:pStyle w:val="CUERPOTEXTO"/>
        <w:ind w:left="567"/>
        <w:rPr>
          <w:sz w:val="18"/>
          <w:szCs w:val="18"/>
        </w:rPr>
      </w:pPr>
      <w:proofErr w:type="gramStart"/>
      <w:r w:rsidRPr="003F24A0">
        <w:rPr>
          <w:sz w:val="18"/>
          <w:szCs w:val="18"/>
        </w:rPr>
        <w:t>g</w:t>
      </w:r>
      <w:proofErr w:type="gramEnd"/>
      <w:r w:rsidRPr="003F24A0">
        <w:rPr>
          <w:sz w:val="18"/>
          <w:szCs w:val="18"/>
        </w:rPr>
        <w:t>: Aceleración de la gravedad [m/s</w:t>
      </w:r>
      <w:r w:rsidRPr="003F24A0">
        <w:rPr>
          <w:sz w:val="18"/>
          <w:szCs w:val="18"/>
          <w:vertAlign w:val="superscript"/>
        </w:rPr>
        <w:t>2</w:t>
      </w:r>
      <w:r w:rsidRPr="003F24A0">
        <w:rPr>
          <w:sz w:val="18"/>
          <w:szCs w:val="18"/>
        </w:rPr>
        <w:t>]</w:t>
      </w:r>
    </w:p>
    <w:p w:rsidR="006E4EDE" w:rsidRPr="003F24A0" w:rsidRDefault="006E4EDE" w:rsidP="006E4EDE">
      <w:pPr>
        <w:pStyle w:val="CUERPOTEXTO"/>
        <w:rPr>
          <w:sz w:val="18"/>
          <w:szCs w:val="18"/>
        </w:rPr>
      </w:pPr>
      <w:r w:rsidRPr="003F24A0">
        <w:rPr>
          <w:sz w:val="18"/>
          <w:szCs w:val="18"/>
        </w:rPr>
        <w:t xml:space="preserve"> </w:t>
      </w:r>
    </w:p>
    <w:p w:rsidR="006E4EDE" w:rsidRPr="003F24A0" w:rsidRDefault="006E4EDE" w:rsidP="006E4EDE">
      <w:pPr>
        <w:pStyle w:val="CUERPOTEXTO"/>
        <w:keepLines/>
        <w:rPr>
          <w:sz w:val="18"/>
          <w:szCs w:val="18"/>
        </w:rPr>
      </w:pPr>
      <w:r w:rsidRPr="003F24A0">
        <w:rPr>
          <w:sz w:val="18"/>
          <w:szCs w:val="18"/>
        </w:rPr>
        <w:t>Este dimensionado se ha realizado teniendo en cuenta las peculiaridades de la instalación y los diámetros obtenidos son los mínimos que hacen compatibles el buen funcionamiento y la economía de la misma.</w:t>
      </w:r>
    </w:p>
    <w:p w:rsidR="006E4EDE" w:rsidRPr="003F24A0" w:rsidRDefault="006E4EDE" w:rsidP="006E4EDE">
      <w:pPr>
        <w:pStyle w:val="CUERPOTEXTO"/>
        <w:keepLines/>
        <w:rPr>
          <w:sz w:val="18"/>
          <w:szCs w:val="18"/>
        </w:rPr>
      </w:pPr>
      <w:r w:rsidRPr="003F24A0">
        <w:rPr>
          <w:sz w:val="18"/>
          <w:szCs w:val="18"/>
        </w:rPr>
        <w:t>El dimensionado de la red se ha realizado a partir del dimensionado de cada tramo, y para ello se ha partido del circuito más desfavorable que es el que cuenta con la mayor pérdida de presión debida tanto al rozamiento como a su altura geométrica.</w:t>
      </w:r>
    </w:p>
    <w:p w:rsidR="006E4EDE" w:rsidRPr="003F24A0" w:rsidRDefault="006E4EDE" w:rsidP="006E4EDE">
      <w:pPr>
        <w:pStyle w:val="CUERPOTEXTO"/>
        <w:keepNext/>
        <w:rPr>
          <w:sz w:val="18"/>
          <w:szCs w:val="18"/>
        </w:rPr>
      </w:pPr>
      <w:r w:rsidRPr="003F24A0">
        <w:rPr>
          <w:sz w:val="18"/>
          <w:szCs w:val="18"/>
        </w:rPr>
        <w:t>El dimensionado de los tramos se ha realizado de acuerdo al procedimiento siguiente:</w:t>
      </w:r>
    </w:p>
    <w:p w:rsidR="006E4EDE" w:rsidRPr="003F24A0" w:rsidRDefault="006E4EDE" w:rsidP="006E4EDE">
      <w:pPr>
        <w:pStyle w:val="CUERPOTEXTO"/>
        <w:keepLines/>
        <w:numPr>
          <w:ilvl w:val="0"/>
          <w:numId w:val="20"/>
        </w:numPr>
        <w:spacing w:line="240" w:lineRule="auto"/>
        <w:rPr>
          <w:sz w:val="18"/>
          <w:szCs w:val="18"/>
        </w:rPr>
      </w:pPr>
      <w:r w:rsidRPr="003F24A0">
        <w:rPr>
          <w:sz w:val="18"/>
          <w:szCs w:val="18"/>
        </w:rPr>
        <w:tab/>
        <w:t>el caudal máximo de cada tramo es igual a la suma de los caudales de los puntos de consumo alimentados por el mismo de acuerdo con la tabla que figura en el apartado 'Condiciones mínimas de suministro'.</w:t>
      </w:r>
    </w:p>
    <w:p w:rsidR="006E4EDE" w:rsidRPr="003F24A0" w:rsidRDefault="006E4EDE" w:rsidP="006E4EDE">
      <w:pPr>
        <w:pStyle w:val="CUERPOTEXTO"/>
        <w:keepNext/>
        <w:numPr>
          <w:ilvl w:val="0"/>
          <w:numId w:val="20"/>
        </w:numPr>
        <w:spacing w:line="240" w:lineRule="auto"/>
        <w:rPr>
          <w:sz w:val="18"/>
          <w:szCs w:val="18"/>
        </w:rPr>
      </w:pPr>
      <w:r w:rsidRPr="003F24A0">
        <w:rPr>
          <w:sz w:val="18"/>
          <w:szCs w:val="18"/>
        </w:rPr>
        <w:tab/>
        <w:t>establecimiento de los coeficientes de simultaneidad de cada tramo de acuerdo con el criterio seleccionado (UNE 149201):</w:t>
      </w:r>
    </w:p>
    <w:p w:rsidR="006E4EDE" w:rsidRPr="003F24A0" w:rsidRDefault="006E4EDE" w:rsidP="006E4EDE">
      <w:pPr>
        <w:pStyle w:val="CUERPOTEXTO"/>
        <w:keepNext/>
        <w:rPr>
          <w:sz w:val="18"/>
          <w:szCs w:val="18"/>
        </w:rPr>
      </w:pPr>
      <w:r w:rsidRPr="003F24A0">
        <w:rPr>
          <w:sz w:val="18"/>
          <w:szCs w:val="18"/>
        </w:rPr>
        <w:t xml:space="preserve"> </w:t>
      </w:r>
    </w:p>
    <w:p w:rsidR="006E4EDE" w:rsidRPr="003F24A0" w:rsidRDefault="006E4EDE" w:rsidP="006E4EDE">
      <w:pPr>
        <w:pStyle w:val="CUERPOTEXTO"/>
        <w:keepNext/>
        <w:ind w:left="567"/>
        <w:rPr>
          <w:b/>
          <w:sz w:val="18"/>
          <w:szCs w:val="18"/>
        </w:rPr>
      </w:pPr>
      <w:r w:rsidRPr="003F24A0">
        <w:rPr>
          <w:b/>
          <w:sz w:val="18"/>
          <w:szCs w:val="18"/>
        </w:rPr>
        <w:t>Montantes e instalación interior</w:t>
      </w:r>
    </w:p>
    <w:p w:rsidR="006E4EDE" w:rsidRPr="003F24A0" w:rsidRDefault="006E4EDE" w:rsidP="006E4EDE">
      <w:pPr>
        <w:pStyle w:val="CUERPOTEXTO"/>
        <w:spacing w:after="0"/>
        <w:ind w:left="567"/>
        <w:jc w:val="center"/>
        <w:rPr>
          <w:sz w:val="18"/>
          <w:szCs w:val="18"/>
        </w:rPr>
      </w:pPr>
      <w:r w:rsidRPr="003F24A0">
        <w:rPr>
          <w:noProof/>
          <w:sz w:val="18"/>
          <w:szCs w:val="18"/>
        </w:rPr>
        <w:drawing>
          <wp:inline distT="0" distB="0" distL="0" distR="0" wp14:anchorId="7778B7B3" wp14:editId="6D2C53EC">
            <wp:extent cx="493200" cy="234000"/>
            <wp:effectExtent l="0" t="0" r="0" b="0"/>
            <wp:docPr id="6"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26"/>
                    <a:stretch>
                      <a:fillRect/>
                    </a:stretch>
                  </pic:blipFill>
                  <pic:spPr>
                    <a:xfrm>
                      <a:off x="0" y="0"/>
                      <a:ext cx="493200" cy="234000"/>
                    </a:xfrm>
                    <a:prstGeom prst="rect">
                      <a:avLst/>
                    </a:prstGeom>
                  </pic:spPr>
                </pic:pic>
              </a:graphicData>
            </a:graphic>
          </wp:inline>
        </w:drawing>
      </w:r>
    </w:p>
    <w:p w:rsidR="006E4EDE" w:rsidRPr="003F24A0" w:rsidRDefault="006E4EDE" w:rsidP="006E4EDE">
      <w:pPr>
        <w:pStyle w:val="CUERPOTEXTO"/>
        <w:rPr>
          <w:sz w:val="18"/>
          <w:szCs w:val="18"/>
        </w:rPr>
      </w:pPr>
      <w:r w:rsidRPr="003F24A0">
        <w:rPr>
          <w:sz w:val="18"/>
          <w:szCs w:val="18"/>
        </w:rPr>
        <w:t xml:space="preserve"> </w:t>
      </w:r>
    </w:p>
    <w:p w:rsidR="006E4EDE" w:rsidRPr="003F24A0" w:rsidRDefault="006E4EDE" w:rsidP="006E4EDE">
      <w:pPr>
        <w:pStyle w:val="CUERPOTEXTO"/>
        <w:keepNext/>
        <w:spacing w:after="0"/>
        <w:ind w:left="567"/>
        <w:rPr>
          <w:sz w:val="18"/>
          <w:szCs w:val="18"/>
        </w:rPr>
      </w:pPr>
      <w:proofErr w:type="gramStart"/>
      <w:r w:rsidRPr="003F24A0">
        <w:rPr>
          <w:sz w:val="18"/>
          <w:szCs w:val="18"/>
        </w:rPr>
        <w:t>siendo</w:t>
      </w:r>
      <w:proofErr w:type="gramEnd"/>
      <w:r w:rsidRPr="003F24A0">
        <w:rPr>
          <w:sz w:val="18"/>
          <w:szCs w:val="18"/>
        </w:rPr>
        <w:t>:</w:t>
      </w:r>
    </w:p>
    <w:p w:rsidR="006E4EDE" w:rsidRPr="003F24A0" w:rsidRDefault="006E4EDE" w:rsidP="006E4EDE">
      <w:pPr>
        <w:pStyle w:val="CUERPOTEXTO"/>
        <w:rPr>
          <w:sz w:val="18"/>
          <w:szCs w:val="18"/>
        </w:rPr>
      </w:pPr>
      <w:r w:rsidRPr="003F24A0">
        <w:rPr>
          <w:sz w:val="18"/>
          <w:szCs w:val="18"/>
        </w:rPr>
        <w:t xml:space="preserve"> </w:t>
      </w:r>
    </w:p>
    <w:p w:rsidR="006E4EDE" w:rsidRPr="003F24A0" w:rsidRDefault="006E4EDE" w:rsidP="006E4EDE">
      <w:pPr>
        <w:pStyle w:val="CUERPOTEXTO"/>
        <w:ind w:left="850"/>
        <w:rPr>
          <w:sz w:val="18"/>
          <w:szCs w:val="18"/>
        </w:rPr>
      </w:pPr>
      <w:proofErr w:type="spellStart"/>
      <w:r w:rsidRPr="003F24A0">
        <w:rPr>
          <w:sz w:val="18"/>
          <w:szCs w:val="18"/>
        </w:rPr>
        <w:t>Qc</w:t>
      </w:r>
      <w:proofErr w:type="spellEnd"/>
      <w:r w:rsidRPr="003F24A0">
        <w:rPr>
          <w:sz w:val="18"/>
          <w:szCs w:val="18"/>
        </w:rPr>
        <w:t>: Caudal simultáneo</w:t>
      </w:r>
    </w:p>
    <w:p w:rsidR="006E4EDE" w:rsidRPr="003F24A0" w:rsidRDefault="006E4EDE" w:rsidP="006E4EDE">
      <w:pPr>
        <w:pStyle w:val="CUERPOTEXTO"/>
        <w:ind w:left="850"/>
        <w:rPr>
          <w:sz w:val="18"/>
          <w:szCs w:val="18"/>
        </w:rPr>
      </w:pPr>
      <w:proofErr w:type="spellStart"/>
      <w:r w:rsidRPr="003F24A0">
        <w:rPr>
          <w:sz w:val="18"/>
          <w:szCs w:val="18"/>
        </w:rPr>
        <w:t>Qt</w:t>
      </w:r>
      <w:proofErr w:type="spellEnd"/>
      <w:r w:rsidRPr="003F24A0">
        <w:rPr>
          <w:sz w:val="18"/>
          <w:szCs w:val="18"/>
        </w:rPr>
        <w:t>: Caudal bruto</w:t>
      </w:r>
    </w:p>
    <w:p w:rsidR="006E4EDE" w:rsidRPr="003F24A0" w:rsidRDefault="006E4EDE" w:rsidP="006E4EDE">
      <w:pPr>
        <w:pStyle w:val="CUERPOTEXTO"/>
        <w:rPr>
          <w:sz w:val="18"/>
          <w:szCs w:val="18"/>
        </w:rPr>
      </w:pPr>
      <w:r w:rsidRPr="003F24A0">
        <w:rPr>
          <w:sz w:val="18"/>
          <w:szCs w:val="18"/>
        </w:rPr>
        <w:t xml:space="preserve"> </w:t>
      </w:r>
    </w:p>
    <w:p w:rsidR="006E4EDE" w:rsidRPr="003F24A0" w:rsidRDefault="006E4EDE" w:rsidP="006E4EDE">
      <w:pPr>
        <w:pStyle w:val="CUERPOTEXTO"/>
        <w:spacing w:after="0"/>
        <w:ind w:left="567"/>
        <w:jc w:val="center"/>
        <w:rPr>
          <w:sz w:val="18"/>
          <w:szCs w:val="18"/>
        </w:rPr>
      </w:pPr>
      <w:r w:rsidRPr="003F24A0">
        <w:rPr>
          <w:noProof/>
          <w:sz w:val="18"/>
          <w:szCs w:val="18"/>
        </w:rPr>
        <w:lastRenderedPageBreak/>
        <w:drawing>
          <wp:inline distT="0" distB="0" distL="0" distR="0" wp14:anchorId="589C755A" wp14:editId="054ED7D7">
            <wp:extent cx="1998000" cy="244800"/>
            <wp:effectExtent l="0" t="0" r="0" b="0"/>
            <wp:docPr id="7" name="0 Imagen" descr="image1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wmf"/>
                    <pic:cNvPicPr/>
                  </pic:nvPicPr>
                  <pic:blipFill>
                    <a:blip r:embed="rId27"/>
                    <a:stretch>
                      <a:fillRect/>
                    </a:stretch>
                  </pic:blipFill>
                  <pic:spPr>
                    <a:xfrm>
                      <a:off x="0" y="0"/>
                      <a:ext cx="1998000" cy="244800"/>
                    </a:xfrm>
                    <a:prstGeom prst="rect">
                      <a:avLst/>
                    </a:prstGeom>
                  </pic:spPr>
                </pic:pic>
              </a:graphicData>
            </a:graphic>
          </wp:inline>
        </w:drawing>
      </w:r>
    </w:p>
    <w:p w:rsidR="006E4EDE" w:rsidRPr="003F24A0" w:rsidRDefault="006E4EDE" w:rsidP="006E4EDE">
      <w:pPr>
        <w:pStyle w:val="CUERPOTEXTO"/>
        <w:rPr>
          <w:sz w:val="18"/>
          <w:szCs w:val="18"/>
        </w:rPr>
      </w:pPr>
      <w:r w:rsidRPr="003F24A0">
        <w:rPr>
          <w:sz w:val="18"/>
          <w:szCs w:val="18"/>
        </w:rPr>
        <w:t xml:space="preserve"> </w:t>
      </w:r>
    </w:p>
    <w:p w:rsidR="006E4EDE" w:rsidRPr="003F24A0" w:rsidRDefault="006E4EDE" w:rsidP="006E4EDE">
      <w:pPr>
        <w:pStyle w:val="CUERPOTEXTO"/>
        <w:keepNext/>
        <w:spacing w:after="0"/>
        <w:ind w:left="567"/>
        <w:rPr>
          <w:sz w:val="18"/>
          <w:szCs w:val="18"/>
        </w:rPr>
      </w:pPr>
      <w:proofErr w:type="gramStart"/>
      <w:r w:rsidRPr="003F24A0">
        <w:rPr>
          <w:sz w:val="18"/>
          <w:szCs w:val="18"/>
        </w:rPr>
        <w:t>siendo</w:t>
      </w:r>
      <w:proofErr w:type="gramEnd"/>
      <w:r w:rsidRPr="003F24A0">
        <w:rPr>
          <w:sz w:val="18"/>
          <w:szCs w:val="18"/>
        </w:rPr>
        <w:t>:</w:t>
      </w:r>
    </w:p>
    <w:p w:rsidR="006E4EDE" w:rsidRPr="003F24A0" w:rsidRDefault="006E4EDE" w:rsidP="006E4EDE">
      <w:pPr>
        <w:pStyle w:val="CUERPOTEXTO"/>
        <w:rPr>
          <w:sz w:val="18"/>
          <w:szCs w:val="18"/>
        </w:rPr>
      </w:pPr>
      <w:r w:rsidRPr="003F24A0">
        <w:rPr>
          <w:sz w:val="18"/>
          <w:szCs w:val="18"/>
        </w:rPr>
        <w:t xml:space="preserve"> </w:t>
      </w:r>
    </w:p>
    <w:p w:rsidR="006E4EDE" w:rsidRPr="003F24A0" w:rsidRDefault="006E4EDE" w:rsidP="006E4EDE">
      <w:pPr>
        <w:pStyle w:val="CUERPOTEXTO"/>
        <w:ind w:left="850"/>
        <w:rPr>
          <w:sz w:val="18"/>
          <w:szCs w:val="18"/>
        </w:rPr>
      </w:pPr>
      <w:proofErr w:type="spellStart"/>
      <w:r w:rsidRPr="003F24A0">
        <w:rPr>
          <w:sz w:val="18"/>
          <w:szCs w:val="18"/>
        </w:rPr>
        <w:t>Qc</w:t>
      </w:r>
      <w:proofErr w:type="spellEnd"/>
      <w:r w:rsidRPr="003F24A0">
        <w:rPr>
          <w:sz w:val="18"/>
          <w:szCs w:val="18"/>
        </w:rPr>
        <w:t>: Caudal simultáneo</w:t>
      </w:r>
    </w:p>
    <w:p w:rsidR="006E4EDE" w:rsidRPr="003F24A0" w:rsidRDefault="006E4EDE" w:rsidP="006E4EDE">
      <w:pPr>
        <w:pStyle w:val="CUERPOTEXTO"/>
        <w:ind w:left="850"/>
        <w:rPr>
          <w:sz w:val="18"/>
          <w:szCs w:val="18"/>
        </w:rPr>
      </w:pPr>
      <w:proofErr w:type="spellStart"/>
      <w:r w:rsidRPr="003F24A0">
        <w:rPr>
          <w:sz w:val="18"/>
          <w:szCs w:val="18"/>
        </w:rPr>
        <w:t>Qt</w:t>
      </w:r>
      <w:proofErr w:type="spellEnd"/>
      <w:r w:rsidRPr="003F24A0">
        <w:rPr>
          <w:sz w:val="18"/>
          <w:szCs w:val="18"/>
        </w:rPr>
        <w:t>: Caudal bruto</w:t>
      </w:r>
    </w:p>
    <w:p w:rsidR="006E4EDE" w:rsidRPr="003F24A0" w:rsidRDefault="006E4EDE" w:rsidP="006E4EDE">
      <w:pPr>
        <w:pStyle w:val="CUERPOTEXTO"/>
        <w:rPr>
          <w:sz w:val="18"/>
          <w:szCs w:val="18"/>
        </w:rPr>
      </w:pPr>
      <w:r w:rsidRPr="003F24A0">
        <w:rPr>
          <w:sz w:val="18"/>
          <w:szCs w:val="18"/>
        </w:rPr>
        <w:t xml:space="preserve"> </w:t>
      </w:r>
    </w:p>
    <w:p w:rsidR="006E4EDE" w:rsidRPr="003F24A0" w:rsidRDefault="006E4EDE" w:rsidP="006E4EDE">
      <w:pPr>
        <w:pStyle w:val="CUERPOTEXTO"/>
        <w:keepLines/>
        <w:numPr>
          <w:ilvl w:val="0"/>
          <w:numId w:val="20"/>
        </w:numPr>
        <w:spacing w:line="240" w:lineRule="auto"/>
        <w:rPr>
          <w:sz w:val="18"/>
          <w:szCs w:val="18"/>
        </w:rPr>
      </w:pPr>
      <w:r w:rsidRPr="003F24A0">
        <w:rPr>
          <w:sz w:val="18"/>
          <w:szCs w:val="18"/>
        </w:rPr>
        <w:tab/>
        <w:t>determinación del caudal de cálculo en cada tramo como producto del caudal máximo por el coeficiente de simultaneidad correspondiente.</w:t>
      </w:r>
    </w:p>
    <w:p w:rsidR="006E4EDE" w:rsidRPr="003F24A0" w:rsidRDefault="006E4EDE" w:rsidP="006E4EDE">
      <w:pPr>
        <w:pStyle w:val="CUERPOTEXTO"/>
        <w:keepNext/>
        <w:numPr>
          <w:ilvl w:val="0"/>
          <w:numId w:val="20"/>
        </w:numPr>
        <w:spacing w:line="240" w:lineRule="auto"/>
        <w:rPr>
          <w:sz w:val="18"/>
          <w:szCs w:val="18"/>
        </w:rPr>
      </w:pPr>
      <w:r w:rsidRPr="003F24A0">
        <w:rPr>
          <w:sz w:val="18"/>
          <w:szCs w:val="18"/>
        </w:rPr>
        <w:tab/>
        <w:t>elección de una velocidad de cálculo comprendida dentro de los intervalos siguientes:</w:t>
      </w:r>
    </w:p>
    <w:p w:rsidR="006E4EDE" w:rsidRPr="003F24A0" w:rsidRDefault="006E4EDE" w:rsidP="006E4EDE">
      <w:pPr>
        <w:pStyle w:val="CUERPOTEXTO"/>
        <w:keepLines/>
        <w:ind w:left="567"/>
        <w:rPr>
          <w:sz w:val="18"/>
          <w:szCs w:val="18"/>
        </w:rPr>
      </w:pPr>
      <w:proofErr w:type="gramStart"/>
      <w:r w:rsidRPr="003F24A0">
        <w:rPr>
          <w:sz w:val="18"/>
          <w:szCs w:val="18"/>
        </w:rPr>
        <w:t>tuberías</w:t>
      </w:r>
      <w:proofErr w:type="gramEnd"/>
      <w:r w:rsidRPr="003F24A0">
        <w:rPr>
          <w:sz w:val="18"/>
          <w:szCs w:val="18"/>
        </w:rPr>
        <w:t xml:space="preserve"> metálicas: entre 0.50 y 2.00 m/s.</w:t>
      </w:r>
    </w:p>
    <w:p w:rsidR="006E4EDE" w:rsidRPr="003F24A0" w:rsidRDefault="006E4EDE" w:rsidP="006E4EDE">
      <w:pPr>
        <w:pStyle w:val="CUERPOTEXTO"/>
        <w:keepLines/>
        <w:ind w:left="567"/>
        <w:rPr>
          <w:sz w:val="18"/>
          <w:szCs w:val="18"/>
        </w:rPr>
      </w:pPr>
      <w:proofErr w:type="gramStart"/>
      <w:r w:rsidRPr="003F24A0">
        <w:rPr>
          <w:sz w:val="18"/>
          <w:szCs w:val="18"/>
        </w:rPr>
        <w:t>tuberías</w:t>
      </w:r>
      <w:proofErr w:type="gramEnd"/>
      <w:r w:rsidRPr="003F24A0">
        <w:rPr>
          <w:sz w:val="18"/>
          <w:szCs w:val="18"/>
        </w:rPr>
        <w:t xml:space="preserve"> termoplásticas y multicapas: entre 0.50 y 3.50 m/s.</w:t>
      </w:r>
    </w:p>
    <w:p w:rsidR="006E4EDE" w:rsidRPr="003F24A0" w:rsidRDefault="006E4EDE" w:rsidP="006E4EDE">
      <w:pPr>
        <w:pStyle w:val="CUERPOTEXTO"/>
        <w:keepLines/>
        <w:numPr>
          <w:ilvl w:val="0"/>
          <w:numId w:val="20"/>
        </w:numPr>
        <w:spacing w:line="240" w:lineRule="auto"/>
        <w:rPr>
          <w:sz w:val="18"/>
          <w:szCs w:val="18"/>
        </w:rPr>
      </w:pPr>
      <w:r w:rsidRPr="003F24A0">
        <w:rPr>
          <w:sz w:val="18"/>
          <w:szCs w:val="18"/>
        </w:rPr>
        <w:tab/>
        <w:t>obtención del diámetro correspondiente a cada tramo en función del caudal y de la velocidad.</w:t>
      </w:r>
    </w:p>
    <w:p w:rsidR="006E4EDE" w:rsidRPr="003F24A0" w:rsidRDefault="006E4EDE" w:rsidP="006E4EDE">
      <w:pPr>
        <w:spacing w:after="0" w:line="2" w:lineRule="auto"/>
        <w:rPr>
          <w:rFonts w:ascii="Century Gothic" w:hAnsi="Century Gothic"/>
          <w:sz w:val="18"/>
          <w:szCs w:val="18"/>
        </w:rPr>
      </w:pPr>
      <w:bookmarkStart w:id="17" w:name="REF_HTML:_RC_:2:1:1:3"/>
      <w:bookmarkEnd w:id="17"/>
    </w:p>
    <w:p w:rsidR="006E4EDE" w:rsidRPr="003F24A0" w:rsidRDefault="006E4EDE" w:rsidP="006E4EDE">
      <w:pPr>
        <w:pStyle w:val="CAP4"/>
        <w:keepNext/>
        <w:rPr>
          <w:rFonts w:ascii="Century Gothic" w:hAnsi="Century Gothic"/>
          <w:szCs w:val="18"/>
        </w:rPr>
      </w:pPr>
      <w:r w:rsidRPr="003F24A0">
        <w:rPr>
          <w:rFonts w:ascii="Century Gothic" w:hAnsi="Century Gothic"/>
          <w:szCs w:val="18"/>
        </w:rPr>
        <w:t>2.1.1.3.- Comprobación de la presión</w:t>
      </w:r>
    </w:p>
    <w:p w:rsidR="006E4EDE" w:rsidRPr="003F24A0" w:rsidRDefault="006E4EDE" w:rsidP="006E4EDE">
      <w:pPr>
        <w:pStyle w:val="CUERPOTEXTO"/>
        <w:keepNext/>
        <w:rPr>
          <w:sz w:val="18"/>
          <w:szCs w:val="18"/>
        </w:rPr>
      </w:pPr>
      <w:r w:rsidRPr="003F24A0">
        <w:rPr>
          <w:sz w:val="18"/>
          <w:szCs w:val="18"/>
        </w:rPr>
        <w:t>Se ha comprobado que la presión disponible en el punto de consumo más desfavorable supera los valores mínimos indicados en el apartado 'Condiciones mínimas de suministro' y que en todos los puntos de consumo no se supera el valor máximo indicado en el mismo apartado, de acuerdo con lo siguiente:</w:t>
      </w:r>
    </w:p>
    <w:p w:rsidR="006E4EDE" w:rsidRPr="003F24A0" w:rsidRDefault="006E4EDE" w:rsidP="006E4EDE">
      <w:pPr>
        <w:pStyle w:val="CUERPOTEXTO"/>
        <w:keepLines/>
        <w:numPr>
          <w:ilvl w:val="0"/>
          <w:numId w:val="21"/>
        </w:numPr>
        <w:spacing w:line="240" w:lineRule="auto"/>
        <w:rPr>
          <w:sz w:val="18"/>
          <w:szCs w:val="18"/>
        </w:rPr>
      </w:pPr>
      <w:r w:rsidRPr="003F24A0">
        <w:rPr>
          <w:sz w:val="18"/>
          <w:szCs w:val="18"/>
        </w:rPr>
        <w:tab/>
        <w:t>se ha determinado la pérdida de presión del circuito sumando las pérdidas de presión total de cada tramo. Las pérdidas de carga localizadas se estiman en un 20% al 30% de la producida sobre la longitud real del tramo y se evalúan los elementos de la instalación donde es conocida la pérdida de carga localizada sin necesidad de estimarla.</w:t>
      </w:r>
    </w:p>
    <w:p w:rsidR="006E4EDE" w:rsidRPr="003F24A0" w:rsidRDefault="006E4EDE" w:rsidP="006E4EDE">
      <w:pPr>
        <w:pStyle w:val="CUERPOTEXTO"/>
        <w:keepLines/>
        <w:numPr>
          <w:ilvl w:val="0"/>
          <w:numId w:val="21"/>
        </w:numPr>
        <w:spacing w:line="240" w:lineRule="auto"/>
        <w:rPr>
          <w:sz w:val="18"/>
          <w:szCs w:val="18"/>
        </w:rPr>
      </w:pPr>
      <w:r w:rsidRPr="003F24A0">
        <w:rPr>
          <w:sz w:val="18"/>
          <w:szCs w:val="18"/>
        </w:rPr>
        <w:tab/>
        <w:t>se ha comprobado la suficiencia de la presión disponible: una vez obtenidos los valores de las pérdidas de presión del circuito, se ha comprobado si son sensiblemente iguales a la presión disponible que queda después de descontar a la presión total, la altura geométrica y la residual del punto de consumo más desfavorable.</w:t>
      </w:r>
    </w:p>
    <w:p w:rsidR="006E4EDE" w:rsidRPr="003F24A0" w:rsidRDefault="006E4EDE" w:rsidP="006E4EDE">
      <w:pPr>
        <w:spacing w:after="0" w:line="2" w:lineRule="auto"/>
        <w:rPr>
          <w:rFonts w:ascii="Century Gothic" w:hAnsi="Century Gothic"/>
          <w:sz w:val="18"/>
          <w:szCs w:val="18"/>
        </w:rPr>
      </w:pPr>
      <w:bookmarkStart w:id="18" w:name="REF_HTML:_RC_:2:1:2"/>
      <w:bookmarkEnd w:id="18"/>
    </w:p>
    <w:p w:rsidR="006E4EDE" w:rsidRPr="003F24A0" w:rsidRDefault="006E4EDE" w:rsidP="006E4EDE">
      <w:pPr>
        <w:pStyle w:val="CAP3"/>
        <w:keepNext/>
        <w:rPr>
          <w:rFonts w:ascii="Century Gothic" w:hAnsi="Century Gothic"/>
          <w:szCs w:val="18"/>
        </w:rPr>
      </w:pPr>
      <w:r w:rsidRPr="003F24A0">
        <w:rPr>
          <w:rFonts w:ascii="Century Gothic" w:hAnsi="Century Gothic"/>
          <w:szCs w:val="18"/>
        </w:rPr>
        <w:t>2.1.2.- Derivaciones a cuartos húmedos y ramales de enlace</w:t>
      </w:r>
    </w:p>
    <w:p w:rsidR="006E4EDE" w:rsidRPr="003F24A0" w:rsidRDefault="006E4EDE" w:rsidP="006E4EDE">
      <w:pPr>
        <w:pStyle w:val="CUERPOTEXTO"/>
        <w:jc w:val="center"/>
      </w:pPr>
      <w:r w:rsidRPr="003F24A0">
        <w:rPr>
          <w:noProof/>
        </w:rPr>
        <w:drawing>
          <wp:inline distT="0" distB="0" distL="0" distR="0" wp14:anchorId="3CBAF3ED" wp14:editId="6B2C9400">
            <wp:extent cx="3712186" cy="1489166"/>
            <wp:effectExtent l="19050" t="0" r="2564" b="0"/>
            <wp:docPr id="8" name="0 Imagen" descr="image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jpg"/>
                    <pic:cNvPicPr/>
                  </pic:nvPicPr>
                  <pic:blipFill>
                    <a:blip r:embed="rId28"/>
                    <a:stretch>
                      <a:fillRect/>
                    </a:stretch>
                  </pic:blipFill>
                  <pic:spPr>
                    <a:xfrm>
                      <a:off x="0" y="0"/>
                      <a:ext cx="3730348" cy="1496452"/>
                    </a:xfrm>
                    <a:prstGeom prst="rect">
                      <a:avLst/>
                    </a:prstGeom>
                  </pic:spPr>
                </pic:pic>
              </a:graphicData>
            </a:graphic>
          </wp:inline>
        </w:drawing>
      </w:r>
    </w:p>
    <w:p w:rsidR="006E4EDE" w:rsidRPr="003F24A0" w:rsidRDefault="006E4EDE" w:rsidP="006E4EDE">
      <w:pPr>
        <w:pStyle w:val="CUERPOTEXTO"/>
        <w:keepLines/>
        <w:rPr>
          <w:sz w:val="18"/>
          <w:szCs w:val="18"/>
        </w:rPr>
      </w:pPr>
      <w:r w:rsidRPr="003F24A0">
        <w:rPr>
          <w:sz w:val="18"/>
          <w:szCs w:val="18"/>
        </w:rPr>
        <w:t>Los ramales de enlace a los aparatos domésticos se han dimensionado conforme a lo que se establece en la siguiente tabla. En el resto, se han tenido en cuenta los criterios de suministro dados por las características de cada aparato y han sido dimensionados en consecuencia.</w:t>
      </w:r>
    </w:p>
    <w:p w:rsidR="006E4EDE" w:rsidRPr="003F24A0" w:rsidRDefault="006E4EDE" w:rsidP="006E4EDE">
      <w:pPr>
        <w:pStyle w:val="CUERPOTEXTO"/>
      </w:pPr>
      <w:r w:rsidRPr="003F24A0">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4860"/>
        <w:gridCol w:w="1692"/>
        <w:gridCol w:w="2923"/>
      </w:tblGrid>
      <w:tr w:rsidR="006E4EDE" w:rsidRPr="003F24A0" w:rsidTr="003E7ED9">
        <w:trPr>
          <w:tblHeader/>
          <w:jc w:val="center"/>
        </w:trPr>
        <w:tc>
          <w:tcPr>
            <w:tcW w:w="0" w:type="auto"/>
            <w:gridSpan w:val="3"/>
            <w:tcBorders>
              <w:top w:val="single" w:sz="2" w:space="0" w:color="000000"/>
              <w:left w:val="single" w:sz="2" w:space="0" w:color="000000"/>
              <w:bottom w:val="single" w:sz="2" w:space="0" w:color="000000"/>
              <w:right w:val="single" w:sz="2" w:space="0" w:color="000000"/>
            </w:tcBorders>
            <w:shd w:val="clear" w:color="auto" w:fill="DAD7D3"/>
            <w:noWrap/>
            <w:vAlign w:val="center"/>
          </w:tcPr>
          <w:p w:rsidR="006E4EDE" w:rsidRPr="003F24A0" w:rsidRDefault="006E4EDE" w:rsidP="003E7ED9">
            <w:pPr>
              <w:pStyle w:val="CUERPOTEXTOTABLA"/>
              <w:jc w:val="center"/>
              <w:rPr>
                <w:b/>
                <w:sz w:val="19"/>
              </w:rPr>
            </w:pPr>
            <w:r w:rsidRPr="003F24A0">
              <w:rPr>
                <w:b/>
                <w:sz w:val="19"/>
              </w:rPr>
              <w:lastRenderedPageBreak/>
              <w:t>Diámetros mínimos de derivaciones a los aparatos</w:t>
            </w:r>
          </w:p>
        </w:tc>
      </w:tr>
      <w:tr w:rsidR="006E4EDE" w:rsidRPr="003F24A0" w:rsidTr="003E7ED9">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E4EDE" w:rsidRPr="003F24A0" w:rsidRDefault="006E4EDE" w:rsidP="003E7ED9">
            <w:pPr>
              <w:pStyle w:val="CUERPOTEXTOTABLA"/>
              <w:jc w:val="center"/>
              <w:rPr>
                <w:sz w:val="19"/>
              </w:rPr>
            </w:pPr>
            <w:r w:rsidRPr="003F24A0">
              <w:rPr>
                <w:sz w:val="19"/>
              </w:rPr>
              <w:t>Aparato o punto de consumo</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E4EDE" w:rsidRPr="003F24A0" w:rsidRDefault="006E4EDE" w:rsidP="003E7ED9">
            <w:pPr>
              <w:pStyle w:val="CUERPOTEXTOTABLA"/>
              <w:jc w:val="center"/>
              <w:rPr>
                <w:sz w:val="19"/>
              </w:rPr>
            </w:pPr>
            <w:r w:rsidRPr="003F24A0">
              <w:rPr>
                <w:sz w:val="19"/>
              </w:rPr>
              <w:t>Diámetro nominal del ramal de enlace</w:t>
            </w:r>
          </w:p>
        </w:tc>
      </w:tr>
      <w:tr w:rsidR="006E4EDE" w:rsidRPr="003F24A0" w:rsidTr="003E7ED9">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6E4EDE" w:rsidRPr="003F24A0" w:rsidRDefault="006E4EDE" w:rsidP="003E7ED9">
            <w:pPr>
              <w:rPr>
                <w:rFonts w:ascii="Century Gothic" w:hAnsi="Century Gothic"/>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E4EDE" w:rsidRPr="003F24A0" w:rsidRDefault="006E4EDE" w:rsidP="003E7ED9">
            <w:pPr>
              <w:pStyle w:val="CUERPOTEXTOTABLA"/>
              <w:jc w:val="center"/>
              <w:rPr>
                <w:sz w:val="19"/>
              </w:rPr>
            </w:pPr>
            <w:r w:rsidRPr="003F24A0">
              <w:rPr>
                <w:sz w:val="19"/>
              </w:rPr>
              <w:t>Tubo de acero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E4EDE" w:rsidRPr="003F24A0" w:rsidRDefault="006E4EDE" w:rsidP="003E7ED9">
            <w:pPr>
              <w:pStyle w:val="CUERPOTEXTOTABLA"/>
              <w:jc w:val="center"/>
              <w:rPr>
                <w:sz w:val="19"/>
              </w:rPr>
            </w:pPr>
            <w:r w:rsidRPr="003F24A0">
              <w:rPr>
                <w:sz w:val="19"/>
              </w:rPr>
              <w:t>Tubo de cobre o plástico (mm)</w:t>
            </w:r>
          </w:p>
        </w:tc>
      </w:tr>
      <w:tr w:rsidR="006E4EDE" w:rsidRPr="003F24A0" w:rsidTr="003E7ED9">
        <w:trPr>
          <w:cantSplit/>
          <w:jc w:val="center"/>
        </w:trPr>
        <w:tc>
          <w:tcPr>
            <w:tcW w:w="0" w:type="auto"/>
            <w:tcBorders>
              <w:top w:val="single" w:sz="2" w:space="0" w:color="000000"/>
              <w:left w:val="single" w:sz="2" w:space="0" w:color="000000"/>
              <w:right w:val="single" w:sz="2" w:space="0" w:color="000000"/>
            </w:tcBorders>
            <w:noWrap/>
            <w:vAlign w:val="center"/>
          </w:tcPr>
          <w:p w:rsidR="006E4EDE" w:rsidRPr="003F24A0" w:rsidRDefault="006E4EDE" w:rsidP="003E7ED9">
            <w:pPr>
              <w:pStyle w:val="CUERPOTEXTOTABLA"/>
              <w:rPr>
                <w:sz w:val="19"/>
              </w:rPr>
            </w:pPr>
            <w:r w:rsidRPr="003F24A0">
              <w:rPr>
                <w:sz w:val="19"/>
              </w:rPr>
              <w:t xml:space="preserve">Lavabo pequeño con grifo </w:t>
            </w:r>
            <w:proofErr w:type="spellStart"/>
            <w:r w:rsidRPr="003F24A0">
              <w:rPr>
                <w:sz w:val="19"/>
              </w:rPr>
              <w:t>monomando</w:t>
            </w:r>
            <w:proofErr w:type="spellEnd"/>
            <w:r w:rsidRPr="003F24A0">
              <w:rPr>
                <w:sz w:val="19"/>
              </w:rPr>
              <w:t xml:space="preserve"> (agua fría)</w:t>
            </w:r>
          </w:p>
        </w:tc>
        <w:tc>
          <w:tcPr>
            <w:tcW w:w="0" w:type="auto"/>
            <w:tcBorders>
              <w:top w:val="single" w:sz="2" w:space="0" w:color="000000"/>
              <w:left w:val="single" w:sz="2" w:space="0" w:color="000000"/>
              <w:right w:val="single" w:sz="2" w:space="0" w:color="000000"/>
            </w:tcBorders>
            <w:noWrap/>
            <w:vAlign w:val="center"/>
          </w:tcPr>
          <w:p w:rsidR="006E4EDE" w:rsidRPr="003F24A0" w:rsidRDefault="006E4EDE" w:rsidP="003E7ED9">
            <w:pPr>
              <w:pStyle w:val="CUERPOTEXTOTABLA"/>
              <w:jc w:val="center"/>
              <w:rPr>
                <w:sz w:val="19"/>
              </w:rPr>
            </w:pPr>
            <w:r w:rsidRPr="003F24A0">
              <w:rPr>
                <w:sz w:val="19"/>
              </w:rPr>
              <w:t>---</w:t>
            </w:r>
          </w:p>
        </w:tc>
        <w:tc>
          <w:tcPr>
            <w:tcW w:w="0" w:type="auto"/>
            <w:tcBorders>
              <w:top w:val="single" w:sz="2" w:space="0" w:color="000000"/>
              <w:left w:val="single" w:sz="2" w:space="0" w:color="000000"/>
              <w:right w:val="single" w:sz="2" w:space="0" w:color="000000"/>
            </w:tcBorders>
            <w:noWrap/>
            <w:vAlign w:val="center"/>
          </w:tcPr>
          <w:p w:rsidR="006E4EDE" w:rsidRPr="003F24A0" w:rsidRDefault="006E4EDE" w:rsidP="003E7ED9">
            <w:pPr>
              <w:pStyle w:val="CUERPOTEXTOTABLA"/>
              <w:jc w:val="center"/>
              <w:rPr>
                <w:sz w:val="19"/>
              </w:rPr>
            </w:pPr>
            <w:r w:rsidRPr="003F24A0">
              <w:rPr>
                <w:sz w:val="19"/>
              </w:rPr>
              <w:t>16</w:t>
            </w:r>
          </w:p>
        </w:tc>
      </w:tr>
      <w:tr w:rsidR="006E4EDE" w:rsidRPr="003F24A0" w:rsidTr="003E7ED9">
        <w:trPr>
          <w:cantSplit/>
          <w:jc w:val="center"/>
        </w:trPr>
        <w:tc>
          <w:tcPr>
            <w:tcW w:w="0" w:type="auto"/>
            <w:tcBorders>
              <w:left w:val="single" w:sz="2" w:space="0" w:color="000000"/>
              <w:right w:val="single" w:sz="2" w:space="0" w:color="000000"/>
            </w:tcBorders>
            <w:noWrap/>
            <w:vAlign w:val="center"/>
          </w:tcPr>
          <w:p w:rsidR="006E4EDE" w:rsidRPr="003F24A0" w:rsidRDefault="006E4EDE" w:rsidP="003E7ED9">
            <w:pPr>
              <w:pStyle w:val="CUERPOTEXTOTABLA"/>
              <w:rPr>
                <w:sz w:val="19"/>
              </w:rPr>
            </w:pPr>
            <w:r w:rsidRPr="003F24A0">
              <w:rPr>
                <w:sz w:val="19"/>
              </w:rPr>
              <w:t>Inodoro con cisterna</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center"/>
              <w:rPr>
                <w:sz w:val="19"/>
              </w:rPr>
            </w:pPr>
            <w:r w:rsidRPr="003F24A0">
              <w:rPr>
                <w:sz w:val="19"/>
              </w:rPr>
              <w:t>---</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center"/>
              <w:rPr>
                <w:sz w:val="19"/>
              </w:rPr>
            </w:pPr>
            <w:r w:rsidRPr="003F24A0">
              <w:rPr>
                <w:sz w:val="19"/>
              </w:rPr>
              <w:t>16</w:t>
            </w:r>
          </w:p>
        </w:tc>
      </w:tr>
      <w:tr w:rsidR="006E4EDE" w:rsidRPr="003F24A0" w:rsidTr="003E7ED9">
        <w:trPr>
          <w:cantSplit/>
          <w:jc w:val="center"/>
        </w:trPr>
        <w:tc>
          <w:tcPr>
            <w:tcW w:w="0" w:type="auto"/>
            <w:tcBorders>
              <w:left w:val="single" w:sz="2" w:space="0" w:color="000000"/>
              <w:right w:val="single" w:sz="2" w:space="0" w:color="000000"/>
            </w:tcBorders>
            <w:noWrap/>
            <w:vAlign w:val="center"/>
          </w:tcPr>
          <w:p w:rsidR="006E4EDE" w:rsidRPr="003F24A0" w:rsidRDefault="006E4EDE" w:rsidP="003E7ED9">
            <w:pPr>
              <w:pStyle w:val="CUERPOTEXTOTABLA"/>
              <w:rPr>
                <w:sz w:val="19"/>
              </w:rPr>
            </w:pPr>
            <w:r w:rsidRPr="003F24A0">
              <w:rPr>
                <w:sz w:val="19"/>
              </w:rPr>
              <w:t>Lavabo con grifo temporizado (agua fría)</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center"/>
              <w:rPr>
                <w:sz w:val="19"/>
              </w:rPr>
            </w:pPr>
            <w:r w:rsidRPr="003F24A0">
              <w:rPr>
                <w:sz w:val="19"/>
              </w:rPr>
              <w:t>---</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center"/>
              <w:rPr>
                <w:sz w:val="19"/>
              </w:rPr>
            </w:pPr>
            <w:r w:rsidRPr="003F24A0">
              <w:rPr>
                <w:sz w:val="19"/>
              </w:rPr>
              <w:t>16</w:t>
            </w:r>
          </w:p>
        </w:tc>
      </w:tr>
      <w:tr w:rsidR="006E4EDE" w:rsidRPr="003F24A0" w:rsidTr="003E7ED9">
        <w:trPr>
          <w:cantSplit/>
          <w:jc w:val="center"/>
        </w:trPr>
        <w:tc>
          <w:tcPr>
            <w:tcW w:w="0" w:type="auto"/>
            <w:tcBorders>
              <w:left w:val="single" w:sz="2" w:space="0" w:color="000000"/>
              <w:right w:val="single" w:sz="2" w:space="0" w:color="000000"/>
            </w:tcBorders>
            <w:noWrap/>
            <w:vAlign w:val="center"/>
          </w:tcPr>
          <w:p w:rsidR="006E4EDE" w:rsidRPr="003F24A0" w:rsidRDefault="006E4EDE" w:rsidP="003E7ED9">
            <w:pPr>
              <w:pStyle w:val="CUERPOTEXTOTABLA"/>
              <w:rPr>
                <w:sz w:val="19"/>
              </w:rPr>
            </w:pPr>
            <w:r w:rsidRPr="003F24A0">
              <w:rPr>
                <w:sz w:val="19"/>
              </w:rPr>
              <w:t>Urinario con grifo temporizado</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center"/>
              <w:rPr>
                <w:sz w:val="19"/>
              </w:rPr>
            </w:pPr>
            <w:r w:rsidRPr="003F24A0">
              <w:rPr>
                <w:sz w:val="19"/>
              </w:rPr>
              <w:t>---</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center"/>
              <w:rPr>
                <w:sz w:val="19"/>
              </w:rPr>
            </w:pPr>
            <w:r w:rsidRPr="003F24A0">
              <w:rPr>
                <w:sz w:val="19"/>
              </w:rPr>
              <w:t>16</w:t>
            </w:r>
          </w:p>
        </w:tc>
      </w:tr>
      <w:tr w:rsidR="006E4EDE" w:rsidRPr="003F24A0" w:rsidTr="003E7ED9">
        <w:trPr>
          <w:cantSplit/>
          <w:jc w:val="center"/>
        </w:trPr>
        <w:tc>
          <w:tcPr>
            <w:tcW w:w="0" w:type="auto"/>
            <w:tcBorders>
              <w:left w:val="single" w:sz="2" w:space="0" w:color="000000"/>
              <w:bottom w:val="single" w:sz="2" w:space="0" w:color="000000"/>
              <w:right w:val="single" w:sz="2" w:space="0" w:color="000000"/>
            </w:tcBorders>
            <w:noWrap/>
            <w:vAlign w:val="center"/>
          </w:tcPr>
          <w:p w:rsidR="006E4EDE" w:rsidRPr="003F24A0" w:rsidRDefault="006E4EDE" w:rsidP="003E7ED9">
            <w:pPr>
              <w:pStyle w:val="CUERPOTEXTOTABLA"/>
              <w:rPr>
                <w:sz w:val="19"/>
              </w:rPr>
            </w:pPr>
            <w:r w:rsidRPr="003F24A0">
              <w:rPr>
                <w:sz w:val="19"/>
              </w:rPr>
              <w:t xml:space="preserve">Lavabo con grifo </w:t>
            </w:r>
            <w:proofErr w:type="spellStart"/>
            <w:r w:rsidRPr="003F24A0">
              <w:rPr>
                <w:sz w:val="19"/>
              </w:rPr>
              <w:t>monomando</w:t>
            </w:r>
            <w:proofErr w:type="spellEnd"/>
            <w:r w:rsidRPr="003F24A0">
              <w:rPr>
                <w:sz w:val="19"/>
              </w:rPr>
              <w:t xml:space="preserve"> (agua fría)</w:t>
            </w:r>
          </w:p>
        </w:tc>
        <w:tc>
          <w:tcPr>
            <w:tcW w:w="0" w:type="auto"/>
            <w:tcBorders>
              <w:left w:val="single" w:sz="2" w:space="0" w:color="000000"/>
              <w:bottom w:val="single" w:sz="2" w:space="0" w:color="000000"/>
              <w:right w:val="single" w:sz="2" w:space="0" w:color="000000"/>
            </w:tcBorders>
            <w:noWrap/>
            <w:vAlign w:val="center"/>
          </w:tcPr>
          <w:p w:rsidR="006E4EDE" w:rsidRPr="003F24A0" w:rsidRDefault="006E4EDE" w:rsidP="003E7ED9">
            <w:pPr>
              <w:pStyle w:val="CUERPOTEXTOTABLA"/>
              <w:jc w:val="center"/>
              <w:rPr>
                <w:sz w:val="19"/>
              </w:rPr>
            </w:pPr>
            <w:r w:rsidRPr="003F24A0">
              <w:rPr>
                <w:sz w:val="19"/>
              </w:rPr>
              <w:t>---</w:t>
            </w:r>
          </w:p>
        </w:tc>
        <w:tc>
          <w:tcPr>
            <w:tcW w:w="0" w:type="auto"/>
            <w:tcBorders>
              <w:left w:val="single" w:sz="2" w:space="0" w:color="000000"/>
              <w:bottom w:val="single" w:sz="2" w:space="0" w:color="000000"/>
              <w:right w:val="single" w:sz="2" w:space="0" w:color="000000"/>
            </w:tcBorders>
            <w:noWrap/>
            <w:vAlign w:val="center"/>
          </w:tcPr>
          <w:p w:rsidR="006E4EDE" w:rsidRPr="003F24A0" w:rsidRDefault="006E4EDE" w:rsidP="003E7ED9">
            <w:pPr>
              <w:pStyle w:val="CUERPOTEXTOTABLA"/>
              <w:jc w:val="center"/>
              <w:rPr>
                <w:sz w:val="19"/>
              </w:rPr>
            </w:pPr>
            <w:r w:rsidRPr="003F24A0">
              <w:rPr>
                <w:sz w:val="19"/>
              </w:rPr>
              <w:t>16</w:t>
            </w:r>
          </w:p>
        </w:tc>
      </w:tr>
    </w:tbl>
    <w:p w:rsidR="006E4EDE" w:rsidRPr="003F24A0" w:rsidRDefault="006E4EDE" w:rsidP="006E4EDE">
      <w:pPr>
        <w:spacing w:after="0" w:line="2" w:lineRule="auto"/>
        <w:rPr>
          <w:rFonts w:ascii="Century Gothic" w:hAnsi="Century Gothic"/>
        </w:rPr>
      </w:pPr>
    </w:p>
    <w:p w:rsidR="006E4EDE" w:rsidRPr="003F24A0" w:rsidRDefault="006E4EDE" w:rsidP="006E4EDE">
      <w:pPr>
        <w:pStyle w:val="CUERPOTEXTO"/>
      </w:pPr>
      <w:r w:rsidRPr="003F24A0">
        <w:t xml:space="preserve"> </w:t>
      </w:r>
    </w:p>
    <w:p w:rsidR="006E4EDE" w:rsidRPr="003F24A0" w:rsidRDefault="006E4EDE" w:rsidP="006E4EDE">
      <w:pPr>
        <w:pStyle w:val="CUERPOTEXTO"/>
        <w:keepNext/>
        <w:rPr>
          <w:sz w:val="18"/>
          <w:szCs w:val="18"/>
        </w:rPr>
      </w:pPr>
      <w:r w:rsidRPr="003F24A0">
        <w:rPr>
          <w:sz w:val="18"/>
          <w:szCs w:val="18"/>
        </w:rPr>
        <w:t>Los diámetros de los diferentes tramos de la red de suministro se han dimensionado conforme al procedimiento establecido en el apartado 'Tramos', adoptándose como mínimo los siguientes valores:</w:t>
      </w:r>
    </w:p>
    <w:p w:rsidR="006E4EDE" w:rsidRPr="003F24A0" w:rsidRDefault="006E4EDE" w:rsidP="006E4EDE">
      <w:pPr>
        <w:pStyle w:val="CUERPOTEXTO"/>
        <w:keepNext/>
      </w:pPr>
      <w:r w:rsidRPr="003F24A0">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6098"/>
        <w:gridCol w:w="1026"/>
        <w:gridCol w:w="2448"/>
      </w:tblGrid>
      <w:tr w:rsidR="006E4EDE" w:rsidRPr="003F24A0" w:rsidTr="003E7ED9">
        <w:trPr>
          <w:tblHeader/>
          <w:jc w:val="center"/>
        </w:trPr>
        <w:tc>
          <w:tcPr>
            <w:tcW w:w="0" w:type="auto"/>
            <w:gridSpan w:val="3"/>
            <w:tcBorders>
              <w:top w:val="single" w:sz="2" w:space="0" w:color="000000"/>
              <w:left w:val="single" w:sz="2" w:space="0" w:color="000000"/>
              <w:bottom w:val="single" w:sz="2" w:space="0" w:color="000000"/>
              <w:right w:val="single" w:sz="2" w:space="0" w:color="000000"/>
            </w:tcBorders>
            <w:shd w:val="clear" w:color="auto" w:fill="DAD7D3"/>
            <w:noWrap/>
            <w:vAlign w:val="center"/>
          </w:tcPr>
          <w:p w:rsidR="006E4EDE" w:rsidRPr="003F24A0" w:rsidRDefault="006E4EDE" w:rsidP="003E7ED9">
            <w:pPr>
              <w:pStyle w:val="CUERPOTEXTOTABLA"/>
              <w:jc w:val="center"/>
              <w:rPr>
                <w:b/>
                <w:sz w:val="16"/>
              </w:rPr>
            </w:pPr>
            <w:r w:rsidRPr="003F24A0">
              <w:rPr>
                <w:b/>
                <w:sz w:val="16"/>
              </w:rPr>
              <w:t>Diámetros mínimos de alimentación</w:t>
            </w:r>
          </w:p>
        </w:tc>
      </w:tr>
      <w:tr w:rsidR="006E4EDE" w:rsidRPr="003F24A0" w:rsidTr="003E7ED9">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E4EDE" w:rsidRPr="003F24A0" w:rsidRDefault="006E4EDE" w:rsidP="003E7ED9">
            <w:pPr>
              <w:pStyle w:val="CUERPOTEXTOTABLA"/>
              <w:jc w:val="center"/>
              <w:rPr>
                <w:sz w:val="16"/>
              </w:rPr>
            </w:pPr>
            <w:r w:rsidRPr="003F24A0">
              <w:rPr>
                <w:sz w:val="16"/>
              </w:rPr>
              <w:t>Tramo considerado</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E4EDE" w:rsidRPr="003F24A0" w:rsidRDefault="006E4EDE" w:rsidP="003E7ED9">
            <w:pPr>
              <w:pStyle w:val="CUERPOTEXTOTABLA"/>
              <w:jc w:val="center"/>
              <w:rPr>
                <w:sz w:val="16"/>
              </w:rPr>
            </w:pPr>
            <w:r w:rsidRPr="003F24A0">
              <w:rPr>
                <w:sz w:val="16"/>
              </w:rPr>
              <w:t>Diámetro nominal del tubo de alimentación</w:t>
            </w:r>
          </w:p>
        </w:tc>
      </w:tr>
      <w:tr w:rsidR="006E4EDE" w:rsidRPr="003F24A0" w:rsidTr="003E7ED9">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6E4EDE" w:rsidRPr="003F24A0" w:rsidRDefault="006E4EDE" w:rsidP="003E7ED9">
            <w:pPr>
              <w:rPr>
                <w:rFonts w:ascii="Century Gothic" w:hAnsi="Century Gothic"/>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E4EDE" w:rsidRPr="003F24A0" w:rsidRDefault="006E4EDE" w:rsidP="003E7ED9">
            <w:pPr>
              <w:pStyle w:val="CUERPOTEXTOTABLA"/>
              <w:jc w:val="center"/>
              <w:rPr>
                <w:sz w:val="16"/>
              </w:rPr>
            </w:pPr>
            <w:r w:rsidRPr="003F24A0">
              <w:rPr>
                <w:sz w:val="16"/>
              </w:rPr>
              <w:t>Acero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E4EDE" w:rsidRPr="003F24A0" w:rsidRDefault="006E4EDE" w:rsidP="003E7ED9">
            <w:pPr>
              <w:pStyle w:val="CUERPOTEXTOTABLA"/>
              <w:jc w:val="center"/>
              <w:rPr>
                <w:sz w:val="16"/>
              </w:rPr>
            </w:pPr>
            <w:r w:rsidRPr="003F24A0">
              <w:rPr>
                <w:sz w:val="16"/>
              </w:rPr>
              <w:t>Cobre o plástico (mm)</w:t>
            </w:r>
          </w:p>
        </w:tc>
      </w:tr>
      <w:tr w:rsidR="006E4EDE" w:rsidRPr="003F24A0" w:rsidTr="003E7ED9">
        <w:trPr>
          <w:cantSplit/>
          <w:jc w:val="center"/>
        </w:trPr>
        <w:tc>
          <w:tcPr>
            <w:tcW w:w="0" w:type="auto"/>
            <w:tcBorders>
              <w:top w:val="single" w:sz="2" w:space="0" w:color="000000"/>
              <w:left w:val="single" w:sz="2" w:space="0" w:color="000000"/>
              <w:right w:val="single" w:sz="2" w:space="0" w:color="000000"/>
            </w:tcBorders>
            <w:noWrap/>
            <w:vAlign w:val="center"/>
          </w:tcPr>
          <w:p w:rsidR="006E4EDE" w:rsidRPr="003F24A0" w:rsidRDefault="006E4EDE" w:rsidP="003E7ED9">
            <w:pPr>
              <w:pStyle w:val="CUERPOTEXTOTABLA"/>
              <w:rPr>
                <w:sz w:val="16"/>
              </w:rPr>
            </w:pPr>
            <w:r w:rsidRPr="003F24A0">
              <w:rPr>
                <w:sz w:val="16"/>
              </w:rPr>
              <w:t>Alimentación a cuarto húmedo privado: baño, aseo, cocina.</w:t>
            </w:r>
          </w:p>
        </w:tc>
        <w:tc>
          <w:tcPr>
            <w:tcW w:w="0" w:type="auto"/>
            <w:tcBorders>
              <w:top w:val="single" w:sz="2" w:space="0" w:color="000000"/>
              <w:left w:val="single" w:sz="2" w:space="0" w:color="000000"/>
              <w:right w:val="single" w:sz="2" w:space="0" w:color="000000"/>
            </w:tcBorders>
            <w:noWrap/>
            <w:vAlign w:val="center"/>
          </w:tcPr>
          <w:p w:rsidR="006E4EDE" w:rsidRPr="003F24A0" w:rsidRDefault="006E4EDE" w:rsidP="003E7ED9">
            <w:pPr>
              <w:pStyle w:val="CUERPOTEXTOTABLA"/>
              <w:jc w:val="center"/>
              <w:rPr>
                <w:sz w:val="16"/>
              </w:rPr>
            </w:pPr>
            <w:r w:rsidRPr="003F24A0">
              <w:rPr>
                <w:sz w:val="16"/>
              </w:rPr>
              <w:t>3/4</w:t>
            </w:r>
          </w:p>
        </w:tc>
        <w:tc>
          <w:tcPr>
            <w:tcW w:w="0" w:type="auto"/>
            <w:tcBorders>
              <w:top w:val="single" w:sz="2" w:space="0" w:color="000000"/>
              <w:left w:val="single" w:sz="2" w:space="0" w:color="000000"/>
              <w:right w:val="single" w:sz="2" w:space="0" w:color="000000"/>
            </w:tcBorders>
            <w:noWrap/>
            <w:vAlign w:val="center"/>
          </w:tcPr>
          <w:p w:rsidR="006E4EDE" w:rsidRPr="003F24A0" w:rsidRDefault="006E4EDE" w:rsidP="003E7ED9">
            <w:pPr>
              <w:pStyle w:val="CUERPOTEXTOTABLA"/>
              <w:jc w:val="center"/>
              <w:rPr>
                <w:sz w:val="16"/>
              </w:rPr>
            </w:pPr>
            <w:r w:rsidRPr="003F24A0">
              <w:rPr>
                <w:sz w:val="16"/>
              </w:rPr>
              <w:t>20</w:t>
            </w:r>
          </w:p>
        </w:tc>
      </w:tr>
      <w:tr w:rsidR="006E4EDE" w:rsidRPr="003F24A0" w:rsidTr="003E7ED9">
        <w:trPr>
          <w:cantSplit/>
          <w:jc w:val="center"/>
        </w:trPr>
        <w:tc>
          <w:tcPr>
            <w:tcW w:w="0" w:type="auto"/>
            <w:tcBorders>
              <w:left w:val="single" w:sz="2" w:space="0" w:color="000000"/>
              <w:right w:val="single" w:sz="2" w:space="0" w:color="000000"/>
            </w:tcBorders>
            <w:noWrap/>
            <w:vAlign w:val="center"/>
          </w:tcPr>
          <w:p w:rsidR="006E4EDE" w:rsidRPr="003F24A0" w:rsidRDefault="006E4EDE" w:rsidP="003E7ED9">
            <w:pPr>
              <w:pStyle w:val="CUERPOTEXTOTABLA"/>
              <w:rPr>
                <w:sz w:val="16"/>
              </w:rPr>
            </w:pPr>
            <w:r w:rsidRPr="003F24A0">
              <w:rPr>
                <w:sz w:val="16"/>
              </w:rPr>
              <w:t>Alimentación a derivación particular: vivienda, apartamento, local comercial</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center"/>
              <w:rPr>
                <w:sz w:val="16"/>
              </w:rPr>
            </w:pPr>
            <w:r w:rsidRPr="003F24A0">
              <w:rPr>
                <w:sz w:val="16"/>
              </w:rPr>
              <w:t>3/4</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center"/>
              <w:rPr>
                <w:sz w:val="16"/>
              </w:rPr>
            </w:pPr>
            <w:r w:rsidRPr="003F24A0">
              <w:rPr>
                <w:sz w:val="16"/>
              </w:rPr>
              <w:t>20</w:t>
            </w:r>
          </w:p>
        </w:tc>
      </w:tr>
      <w:tr w:rsidR="006E4EDE" w:rsidRPr="003F24A0" w:rsidTr="003E7ED9">
        <w:trPr>
          <w:cantSplit/>
          <w:jc w:val="center"/>
        </w:trPr>
        <w:tc>
          <w:tcPr>
            <w:tcW w:w="0" w:type="auto"/>
            <w:tcBorders>
              <w:left w:val="single" w:sz="2" w:space="0" w:color="000000"/>
              <w:right w:val="single" w:sz="2" w:space="0" w:color="000000"/>
            </w:tcBorders>
            <w:noWrap/>
            <w:vAlign w:val="center"/>
          </w:tcPr>
          <w:p w:rsidR="006E4EDE" w:rsidRPr="003F24A0" w:rsidRDefault="006E4EDE" w:rsidP="003E7ED9">
            <w:pPr>
              <w:pStyle w:val="CUERPOTEXTOTABLA"/>
              <w:rPr>
                <w:sz w:val="16"/>
              </w:rPr>
            </w:pPr>
            <w:r w:rsidRPr="003F24A0">
              <w:rPr>
                <w:sz w:val="16"/>
              </w:rPr>
              <w:t>Columna (montante o descendente)</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center"/>
              <w:rPr>
                <w:sz w:val="16"/>
              </w:rPr>
            </w:pPr>
            <w:r w:rsidRPr="003F24A0">
              <w:rPr>
                <w:sz w:val="16"/>
              </w:rPr>
              <w:t>3/4</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center"/>
              <w:rPr>
                <w:sz w:val="16"/>
              </w:rPr>
            </w:pPr>
            <w:r w:rsidRPr="003F24A0">
              <w:rPr>
                <w:sz w:val="16"/>
              </w:rPr>
              <w:t>20</w:t>
            </w:r>
          </w:p>
        </w:tc>
      </w:tr>
      <w:tr w:rsidR="006E4EDE" w:rsidRPr="003F24A0" w:rsidTr="003E7ED9">
        <w:trPr>
          <w:cantSplit/>
          <w:jc w:val="center"/>
        </w:trPr>
        <w:tc>
          <w:tcPr>
            <w:tcW w:w="0" w:type="auto"/>
            <w:tcBorders>
              <w:left w:val="single" w:sz="2" w:space="0" w:color="000000"/>
              <w:bottom w:val="single" w:sz="2" w:space="0" w:color="000000"/>
              <w:right w:val="single" w:sz="2" w:space="0" w:color="000000"/>
            </w:tcBorders>
            <w:noWrap/>
            <w:vAlign w:val="center"/>
          </w:tcPr>
          <w:p w:rsidR="006E4EDE" w:rsidRPr="003F24A0" w:rsidRDefault="006E4EDE" w:rsidP="003E7ED9">
            <w:pPr>
              <w:pStyle w:val="CUERPOTEXTOTABLA"/>
              <w:rPr>
                <w:sz w:val="16"/>
              </w:rPr>
            </w:pPr>
            <w:r w:rsidRPr="003F24A0">
              <w:rPr>
                <w:sz w:val="16"/>
              </w:rPr>
              <w:t>Distribuidor principal</w:t>
            </w:r>
          </w:p>
        </w:tc>
        <w:tc>
          <w:tcPr>
            <w:tcW w:w="0" w:type="auto"/>
            <w:tcBorders>
              <w:left w:val="single" w:sz="2" w:space="0" w:color="000000"/>
              <w:bottom w:val="single" w:sz="2" w:space="0" w:color="000000"/>
              <w:right w:val="single" w:sz="2" w:space="0" w:color="000000"/>
            </w:tcBorders>
            <w:noWrap/>
            <w:vAlign w:val="center"/>
          </w:tcPr>
          <w:p w:rsidR="006E4EDE" w:rsidRPr="003F24A0" w:rsidRDefault="006E4EDE" w:rsidP="003E7ED9">
            <w:pPr>
              <w:pStyle w:val="CUERPOTEXTOTABLA"/>
              <w:jc w:val="center"/>
              <w:rPr>
                <w:sz w:val="16"/>
              </w:rPr>
            </w:pPr>
            <w:r w:rsidRPr="003F24A0">
              <w:rPr>
                <w:sz w:val="16"/>
              </w:rPr>
              <w:t>1</w:t>
            </w:r>
          </w:p>
        </w:tc>
        <w:tc>
          <w:tcPr>
            <w:tcW w:w="0" w:type="auto"/>
            <w:tcBorders>
              <w:left w:val="single" w:sz="2" w:space="0" w:color="000000"/>
              <w:bottom w:val="single" w:sz="2" w:space="0" w:color="000000"/>
              <w:right w:val="single" w:sz="2" w:space="0" w:color="000000"/>
            </w:tcBorders>
            <w:noWrap/>
            <w:vAlign w:val="center"/>
          </w:tcPr>
          <w:p w:rsidR="006E4EDE" w:rsidRPr="003F24A0" w:rsidRDefault="006E4EDE" w:rsidP="003E7ED9">
            <w:pPr>
              <w:pStyle w:val="CUERPOTEXTOTABLA"/>
              <w:jc w:val="center"/>
              <w:rPr>
                <w:sz w:val="16"/>
              </w:rPr>
            </w:pPr>
            <w:r w:rsidRPr="003F24A0">
              <w:rPr>
                <w:sz w:val="16"/>
              </w:rPr>
              <w:t>25</w:t>
            </w:r>
          </w:p>
        </w:tc>
      </w:tr>
    </w:tbl>
    <w:p w:rsidR="006E4EDE" w:rsidRPr="003F24A0" w:rsidRDefault="006E4EDE" w:rsidP="006E4EDE">
      <w:pPr>
        <w:spacing w:after="0" w:line="2" w:lineRule="auto"/>
        <w:rPr>
          <w:rFonts w:ascii="Century Gothic" w:hAnsi="Century Gothic"/>
        </w:rPr>
      </w:pPr>
    </w:p>
    <w:p w:rsidR="006E4EDE" w:rsidRPr="003F24A0" w:rsidRDefault="006E4EDE" w:rsidP="006E4EDE">
      <w:pPr>
        <w:pStyle w:val="CUERPOTEXTO"/>
        <w:keepLines/>
      </w:pPr>
      <w:r w:rsidRPr="003F24A0">
        <w:t xml:space="preserve"> </w:t>
      </w:r>
    </w:p>
    <w:p w:rsidR="006E4EDE" w:rsidRPr="003F24A0" w:rsidRDefault="006E4EDE" w:rsidP="006E4EDE">
      <w:pPr>
        <w:spacing w:after="0" w:line="2" w:lineRule="auto"/>
        <w:rPr>
          <w:rFonts w:ascii="Century Gothic" w:hAnsi="Century Gothic"/>
        </w:rPr>
      </w:pPr>
      <w:bookmarkStart w:id="19" w:name="REF_HTML:_RC_:2:1:3"/>
      <w:bookmarkEnd w:id="19"/>
    </w:p>
    <w:p w:rsidR="006E4EDE" w:rsidRPr="003F24A0" w:rsidRDefault="006E4EDE" w:rsidP="006E4EDE">
      <w:pPr>
        <w:pStyle w:val="CAP3"/>
        <w:keepNext/>
        <w:rPr>
          <w:rFonts w:ascii="Century Gothic" w:hAnsi="Century Gothic"/>
          <w:szCs w:val="18"/>
        </w:rPr>
      </w:pPr>
      <w:r w:rsidRPr="003F24A0">
        <w:rPr>
          <w:rFonts w:ascii="Century Gothic" w:hAnsi="Century Gothic"/>
          <w:szCs w:val="18"/>
        </w:rPr>
        <w:t>2.1.3.- Equipos, elementos y dispositivos de la instalación</w:t>
      </w:r>
    </w:p>
    <w:p w:rsidR="006E4EDE" w:rsidRPr="003F24A0" w:rsidRDefault="006E4EDE" w:rsidP="006E4EDE">
      <w:pPr>
        <w:spacing w:after="0" w:line="2" w:lineRule="auto"/>
        <w:rPr>
          <w:rFonts w:ascii="Century Gothic" w:hAnsi="Century Gothic"/>
          <w:sz w:val="18"/>
          <w:szCs w:val="18"/>
        </w:rPr>
      </w:pPr>
      <w:bookmarkStart w:id="20" w:name="REF_HTML:_RC_:2:1:3:1"/>
      <w:bookmarkEnd w:id="20"/>
    </w:p>
    <w:p w:rsidR="006E4EDE" w:rsidRPr="003F24A0" w:rsidRDefault="006E4EDE" w:rsidP="006E4EDE">
      <w:pPr>
        <w:pStyle w:val="CAP4"/>
        <w:keepNext/>
        <w:rPr>
          <w:rFonts w:ascii="Century Gothic" w:hAnsi="Century Gothic"/>
          <w:szCs w:val="18"/>
        </w:rPr>
      </w:pPr>
      <w:r w:rsidRPr="003F24A0">
        <w:rPr>
          <w:rFonts w:ascii="Century Gothic" w:hAnsi="Century Gothic"/>
          <w:szCs w:val="18"/>
        </w:rPr>
        <w:t>2.1.3.1.- Contadores</w:t>
      </w:r>
    </w:p>
    <w:p w:rsidR="006E4EDE" w:rsidRPr="003F24A0" w:rsidRDefault="006E4EDE" w:rsidP="006E4EDE">
      <w:pPr>
        <w:pStyle w:val="CUERPOTEXTO"/>
        <w:keepLines/>
        <w:rPr>
          <w:sz w:val="18"/>
          <w:szCs w:val="18"/>
        </w:rPr>
      </w:pPr>
      <w:r w:rsidRPr="003F24A0">
        <w:rPr>
          <w:sz w:val="18"/>
          <w:szCs w:val="18"/>
        </w:rPr>
        <w:t>El calibre nominal de los distintos tipos de contadores se adecuará, tanto en agua fría como caliente, a los caudales nominales y máximos de la instalación.</w:t>
      </w:r>
    </w:p>
    <w:p w:rsidR="006E4EDE" w:rsidRPr="003F24A0" w:rsidRDefault="006E4EDE" w:rsidP="006E4EDE">
      <w:pPr>
        <w:spacing w:after="0" w:line="2" w:lineRule="auto"/>
        <w:rPr>
          <w:rFonts w:ascii="Century Gothic" w:hAnsi="Century Gothic"/>
          <w:sz w:val="18"/>
          <w:szCs w:val="18"/>
        </w:rPr>
      </w:pPr>
      <w:bookmarkStart w:id="21" w:name="REF_HTML:_RC_:2:1:3:2"/>
      <w:bookmarkEnd w:id="21"/>
    </w:p>
    <w:p w:rsidR="006E4EDE" w:rsidRPr="003F24A0" w:rsidRDefault="006E4EDE" w:rsidP="006E4EDE">
      <w:pPr>
        <w:pStyle w:val="CAP4"/>
        <w:keepNext/>
        <w:rPr>
          <w:rFonts w:ascii="Century Gothic" w:hAnsi="Century Gothic"/>
          <w:szCs w:val="18"/>
        </w:rPr>
      </w:pPr>
      <w:r w:rsidRPr="003F24A0">
        <w:rPr>
          <w:rFonts w:ascii="Century Gothic" w:hAnsi="Century Gothic"/>
          <w:szCs w:val="18"/>
        </w:rPr>
        <w:t>2.1.3.2.- Grupo de presión</w:t>
      </w:r>
    </w:p>
    <w:p w:rsidR="006E4EDE" w:rsidRPr="003F24A0" w:rsidRDefault="006E4EDE" w:rsidP="006E4EDE">
      <w:pPr>
        <w:pStyle w:val="CUERPOTEXTO"/>
        <w:keepNext/>
        <w:rPr>
          <w:b/>
          <w:sz w:val="18"/>
          <w:szCs w:val="18"/>
        </w:rPr>
      </w:pPr>
      <w:r w:rsidRPr="003F24A0">
        <w:rPr>
          <w:b/>
          <w:sz w:val="18"/>
          <w:szCs w:val="18"/>
        </w:rPr>
        <w:t>Cálculo del depósito auxiliar de alimentación</w:t>
      </w:r>
    </w:p>
    <w:p w:rsidR="006E4EDE" w:rsidRPr="003F24A0" w:rsidRDefault="006E4EDE" w:rsidP="006E4EDE">
      <w:pPr>
        <w:pStyle w:val="CUERPOTEXTO"/>
        <w:keepNext/>
        <w:rPr>
          <w:sz w:val="18"/>
          <w:szCs w:val="18"/>
        </w:rPr>
      </w:pPr>
      <w:r w:rsidRPr="003F24A0">
        <w:rPr>
          <w:sz w:val="18"/>
          <w:szCs w:val="18"/>
        </w:rPr>
        <w:t>El volumen del depósito se ha calculado en función del tiempo previsto de utilización, aplicando la siguiente expresión:</w:t>
      </w:r>
    </w:p>
    <w:p w:rsidR="006E4EDE" w:rsidRPr="003F24A0" w:rsidRDefault="006E4EDE" w:rsidP="006E4EDE">
      <w:pPr>
        <w:pStyle w:val="CUERPOTEXTO"/>
        <w:keepNext/>
        <w:spacing w:after="0"/>
        <w:jc w:val="center"/>
        <w:rPr>
          <w:sz w:val="18"/>
          <w:szCs w:val="18"/>
        </w:rPr>
      </w:pPr>
      <w:r w:rsidRPr="003F24A0">
        <w:rPr>
          <w:noProof/>
          <w:sz w:val="18"/>
          <w:szCs w:val="18"/>
        </w:rPr>
        <w:drawing>
          <wp:inline distT="0" distB="0" distL="0" distR="0" wp14:anchorId="2836BA17" wp14:editId="568DC205">
            <wp:extent cx="680400" cy="205200"/>
            <wp:effectExtent l="0" t="0" r="0" b="0"/>
            <wp:docPr id="9" name="0 Imagen" descr="image1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wmf"/>
                    <pic:cNvPicPr/>
                  </pic:nvPicPr>
                  <pic:blipFill>
                    <a:blip r:embed="rId29"/>
                    <a:stretch>
                      <a:fillRect/>
                    </a:stretch>
                  </pic:blipFill>
                  <pic:spPr>
                    <a:xfrm>
                      <a:off x="0" y="0"/>
                      <a:ext cx="680400" cy="205200"/>
                    </a:xfrm>
                    <a:prstGeom prst="rect">
                      <a:avLst/>
                    </a:prstGeom>
                  </pic:spPr>
                </pic:pic>
              </a:graphicData>
            </a:graphic>
          </wp:inline>
        </w:drawing>
      </w:r>
    </w:p>
    <w:p w:rsidR="006E4EDE" w:rsidRPr="003F24A0" w:rsidRDefault="006E4EDE" w:rsidP="006E4EDE">
      <w:pPr>
        <w:pStyle w:val="CUERPOTEXTO"/>
        <w:keepNext/>
        <w:rPr>
          <w:sz w:val="18"/>
          <w:szCs w:val="18"/>
        </w:rPr>
      </w:pPr>
      <w:r w:rsidRPr="003F24A0">
        <w:rPr>
          <w:sz w:val="18"/>
          <w:szCs w:val="18"/>
        </w:rPr>
        <w:t xml:space="preserve"> </w:t>
      </w:r>
    </w:p>
    <w:p w:rsidR="006E4EDE" w:rsidRPr="003F24A0" w:rsidRDefault="006E4EDE" w:rsidP="006E4EDE">
      <w:pPr>
        <w:pStyle w:val="CUERPOTEXTO"/>
        <w:keepNext/>
        <w:spacing w:after="0"/>
        <w:rPr>
          <w:sz w:val="18"/>
          <w:szCs w:val="18"/>
        </w:rPr>
      </w:pPr>
      <w:proofErr w:type="gramStart"/>
      <w:r w:rsidRPr="003F24A0">
        <w:rPr>
          <w:sz w:val="18"/>
          <w:szCs w:val="18"/>
        </w:rPr>
        <w:t>siendo</w:t>
      </w:r>
      <w:proofErr w:type="gramEnd"/>
      <w:r w:rsidRPr="003F24A0">
        <w:rPr>
          <w:sz w:val="18"/>
          <w:szCs w:val="18"/>
        </w:rPr>
        <w:t>:</w:t>
      </w:r>
    </w:p>
    <w:p w:rsidR="006E4EDE" w:rsidRPr="003F24A0" w:rsidRDefault="006E4EDE" w:rsidP="006E4EDE">
      <w:pPr>
        <w:pStyle w:val="CUERPOTEXTO"/>
        <w:rPr>
          <w:sz w:val="18"/>
          <w:szCs w:val="18"/>
        </w:rPr>
      </w:pPr>
      <w:r w:rsidRPr="003F24A0">
        <w:rPr>
          <w:sz w:val="18"/>
          <w:szCs w:val="18"/>
        </w:rPr>
        <w:t xml:space="preserve"> </w:t>
      </w:r>
    </w:p>
    <w:p w:rsidR="006E4EDE" w:rsidRPr="003F24A0" w:rsidRDefault="006E4EDE" w:rsidP="006E4EDE">
      <w:pPr>
        <w:pStyle w:val="CUERPOTEXTO"/>
        <w:ind w:left="283"/>
        <w:rPr>
          <w:sz w:val="18"/>
          <w:szCs w:val="18"/>
        </w:rPr>
      </w:pPr>
      <w:r w:rsidRPr="003F24A0">
        <w:rPr>
          <w:sz w:val="18"/>
          <w:szCs w:val="18"/>
        </w:rPr>
        <w:lastRenderedPageBreak/>
        <w:t>V: Volumen del depósito [l]</w:t>
      </w:r>
    </w:p>
    <w:p w:rsidR="006E4EDE" w:rsidRPr="003F24A0" w:rsidRDefault="006E4EDE" w:rsidP="006E4EDE">
      <w:pPr>
        <w:pStyle w:val="CUERPOTEXTO"/>
        <w:ind w:left="283"/>
        <w:rPr>
          <w:sz w:val="18"/>
          <w:szCs w:val="18"/>
        </w:rPr>
      </w:pPr>
      <w:r w:rsidRPr="003F24A0">
        <w:rPr>
          <w:sz w:val="18"/>
          <w:szCs w:val="18"/>
        </w:rPr>
        <w:t>Q: Caudal máximo simultáneo [dm</w:t>
      </w:r>
      <w:r w:rsidRPr="003F24A0">
        <w:rPr>
          <w:sz w:val="18"/>
          <w:szCs w:val="18"/>
          <w:vertAlign w:val="superscript"/>
        </w:rPr>
        <w:t>3</w:t>
      </w:r>
      <w:r w:rsidRPr="003F24A0">
        <w:rPr>
          <w:sz w:val="18"/>
          <w:szCs w:val="18"/>
        </w:rPr>
        <w:t>/s]</w:t>
      </w:r>
    </w:p>
    <w:p w:rsidR="006E4EDE" w:rsidRPr="003F24A0" w:rsidRDefault="006E4EDE" w:rsidP="006E4EDE">
      <w:pPr>
        <w:pStyle w:val="CUERPOTEXTO"/>
        <w:ind w:left="283"/>
        <w:rPr>
          <w:sz w:val="18"/>
          <w:szCs w:val="18"/>
        </w:rPr>
      </w:pPr>
      <w:proofErr w:type="gramStart"/>
      <w:r w:rsidRPr="003F24A0">
        <w:rPr>
          <w:sz w:val="18"/>
          <w:szCs w:val="18"/>
        </w:rPr>
        <w:t>t</w:t>
      </w:r>
      <w:proofErr w:type="gramEnd"/>
      <w:r w:rsidRPr="003F24A0">
        <w:rPr>
          <w:sz w:val="18"/>
          <w:szCs w:val="18"/>
        </w:rPr>
        <w:t>: Tiempo estimado (de 15 a 20) [min.]</w:t>
      </w:r>
    </w:p>
    <w:p w:rsidR="006E4EDE" w:rsidRPr="003F24A0" w:rsidRDefault="006E4EDE" w:rsidP="006E4EDE">
      <w:pPr>
        <w:pStyle w:val="CUERPOTEXTO"/>
        <w:keepLines/>
        <w:rPr>
          <w:sz w:val="18"/>
          <w:szCs w:val="18"/>
        </w:rPr>
      </w:pPr>
      <w:r w:rsidRPr="003F24A0">
        <w:rPr>
          <w:sz w:val="18"/>
          <w:szCs w:val="18"/>
        </w:rPr>
        <w:t xml:space="preserve"> </w:t>
      </w:r>
    </w:p>
    <w:p w:rsidR="006E4EDE" w:rsidRPr="003F24A0" w:rsidRDefault="006E4EDE" w:rsidP="006E4EDE">
      <w:pPr>
        <w:pStyle w:val="CUERPOTEXTO"/>
        <w:rPr>
          <w:sz w:val="18"/>
          <w:szCs w:val="18"/>
        </w:rPr>
      </w:pPr>
      <w:r w:rsidRPr="003F24A0">
        <w:rPr>
          <w:sz w:val="18"/>
          <w:szCs w:val="18"/>
        </w:rPr>
        <w:t xml:space="preserve"> </w:t>
      </w:r>
    </w:p>
    <w:p w:rsidR="006E4EDE" w:rsidRPr="003F24A0" w:rsidRDefault="006E4EDE" w:rsidP="006E4EDE">
      <w:pPr>
        <w:pStyle w:val="CUERPOTEXTO"/>
        <w:keepNext/>
        <w:rPr>
          <w:b/>
          <w:sz w:val="18"/>
          <w:szCs w:val="18"/>
        </w:rPr>
      </w:pPr>
      <w:r w:rsidRPr="003F24A0">
        <w:rPr>
          <w:b/>
          <w:sz w:val="18"/>
          <w:szCs w:val="18"/>
        </w:rPr>
        <w:t>Cálculo de las bombas</w:t>
      </w:r>
    </w:p>
    <w:p w:rsidR="006E4EDE" w:rsidRPr="003F24A0" w:rsidRDefault="006E4EDE" w:rsidP="006E4EDE">
      <w:pPr>
        <w:pStyle w:val="CUERPOTEXTO"/>
        <w:keepLines/>
        <w:rPr>
          <w:sz w:val="18"/>
          <w:szCs w:val="18"/>
        </w:rPr>
      </w:pPr>
      <w:r w:rsidRPr="003F24A0">
        <w:rPr>
          <w:sz w:val="18"/>
          <w:szCs w:val="18"/>
        </w:rPr>
        <w:t>El cálculo de las bombas se ha realizado en función del caudal y de las presiones de arranque y parada de la bomba (mínima y máxima respectivamente), siempre que no se instalen bombas de caudal variable. En este segundo caso, la presión es función del caudal solicitado en cada momento y siempre constante.</w:t>
      </w:r>
    </w:p>
    <w:p w:rsidR="006E4EDE" w:rsidRPr="003F24A0" w:rsidRDefault="006E4EDE" w:rsidP="006E4EDE">
      <w:pPr>
        <w:pStyle w:val="CUERPOTEXTO"/>
        <w:rPr>
          <w:sz w:val="18"/>
          <w:szCs w:val="18"/>
        </w:rPr>
      </w:pPr>
      <w:r w:rsidRPr="003F24A0">
        <w:rPr>
          <w:sz w:val="18"/>
          <w:szCs w:val="18"/>
        </w:rPr>
        <w:t>El número de bombas a instalar en el caso de un grupo de tipo convencional, excluyendo las de reserva, se ha determinado en función del caudal total del grupo. Se dispondrán dos bombas para caudales de hasta 10 dm</w:t>
      </w:r>
      <w:r w:rsidRPr="003F24A0">
        <w:rPr>
          <w:sz w:val="18"/>
          <w:szCs w:val="18"/>
          <w:vertAlign w:val="superscript"/>
        </w:rPr>
        <w:t>3</w:t>
      </w:r>
      <w:r w:rsidRPr="003F24A0">
        <w:rPr>
          <w:sz w:val="18"/>
          <w:szCs w:val="18"/>
        </w:rPr>
        <w:t>/s, tres para caudales de hasta 30 dm</w:t>
      </w:r>
      <w:r w:rsidRPr="003F24A0">
        <w:rPr>
          <w:sz w:val="18"/>
          <w:szCs w:val="18"/>
          <w:vertAlign w:val="superscript"/>
        </w:rPr>
        <w:t>3</w:t>
      </w:r>
      <w:r w:rsidRPr="003F24A0">
        <w:rPr>
          <w:sz w:val="18"/>
          <w:szCs w:val="18"/>
        </w:rPr>
        <w:t>/s y cuatro para más de 30 dm</w:t>
      </w:r>
      <w:r w:rsidRPr="003F24A0">
        <w:rPr>
          <w:sz w:val="18"/>
          <w:szCs w:val="18"/>
          <w:vertAlign w:val="superscript"/>
        </w:rPr>
        <w:t>3</w:t>
      </w:r>
      <w:r w:rsidRPr="003F24A0">
        <w:rPr>
          <w:sz w:val="18"/>
          <w:szCs w:val="18"/>
        </w:rPr>
        <w:t>/s.</w:t>
      </w:r>
    </w:p>
    <w:p w:rsidR="006E4EDE" w:rsidRPr="003F24A0" w:rsidRDefault="006E4EDE" w:rsidP="006E4EDE">
      <w:pPr>
        <w:pStyle w:val="CUERPOTEXTO"/>
        <w:keepLines/>
        <w:rPr>
          <w:sz w:val="18"/>
          <w:szCs w:val="18"/>
        </w:rPr>
      </w:pPr>
      <w:r w:rsidRPr="003F24A0">
        <w:rPr>
          <w:sz w:val="18"/>
          <w:szCs w:val="18"/>
        </w:rPr>
        <w:t>El caudal de las bombas es el máximo simultáneo de la instalación o caudal punta y es fijado por el uso y necesidades de la instalación.</w:t>
      </w:r>
    </w:p>
    <w:p w:rsidR="006E4EDE" w:rsidRPr="003F24A0" w:rsidRDefault="006E4EDE" w:rsidP="006E4EDE">
      <w:pPr>
        <w:pStyle w:val="CUERPOTEXTO"/>
        <w:keepLines/>
        <w:rPr>
          <w:sz w:val="18"/>
          <w:szCs w:val="18"/>
        </w:rPr>
      </w:pPr>
      <w:r w:rsidRPr="003F24A0">
        <w:rPr>
          <w:sz w:val="18"/>
          <w:szCs w:val="18"/>
        </w:rPr>
        <w:t xml:space="preserve">La presión mínima o de arranque (Pb) es el resultado de sumar la altura geométrica de aspiración (Ha), la altura geométrica (Hg), la pérdida de carga del circuito (Pc) y la presión residual en el grifo, llave o </w:t>
      </w:r>
      <w:proofErr w:type="spellStart"/>
      <w:r w:rsidRPr="003F24A0">
        <w:rPr>
          <w:sz w:val="18"/>
          <w:szCs w:val="18"/>
        </w:rPr>
        <w:t>fluxor</w:t>
      </w:r>
      <w:proofErr w:type="spellEnd"/>
      <w:r w:rsidRPr="003F24A0">
        <w:rPr>
          <w:sz w:val="18"/>
          <w:szCs w:val="18"/>
        </w:rPr>
        <w:t xml:space="preserve"> (Pr).</w:t>
      </w:r>
    </w:p>
    <w:p w:rsidR="006E4EDE" w:rsidRPr="003F24A0" w:rsidRDefault="006E4EDE" w:rsidP="006E4EDE">
      <w:pPr>
        <w:pStyle w:val="CUERPOTEXTO"/>
        <w:rPr>
          <w:sz w:val="18"/>
          <w:szCs w:val="18"/>
        </w:rPr>
      </w:pPr>
      <w:r w:rsidRPr="003F24A0">
        <w:rPr>
          <w:sz w:val="18"/>
          <w:szCs w:val="18"/>
        </w:rPr>
        <w:t xml:space="preserve"> </w:t>
      </w:r>
    </w:p>
    <w:p w:rsidR="006E4EDE" w:rsidRPr="003F24A0" w:rsidRDefault="006E4EDE" w:rsidP="006E4EDE">
      <w:pPr>
        <w:pStyle w:val="CUERPOTEXTO"/>
        <w:keepNext/>
        <w:rPr>
          <w:b/>
          <w:sz w:val="18"/>
          <w:szCs w:val="18"/>
        </w:rPr>
      </w:pPr>
      <w:r w:rsidRPr="003F24A0">
        <w:rPr>
          <w:b/>
          <w:sz w:val="18"/>
          <w:szCs w:val="18"/>
        </w:rPr>
        <w:t>Cálculo del depósito de presión</w:t>
      </w:r>
    </w:p>
    <w:p w:rsidR="006E4EDE" w:rsidRPr="003F24A0" w:rsidRDefault="006E4EDE" w:rsidP="006E4EDE">
      <w:pPr>
        <w:pStyle w:val="CUERPOTEXTO"/>
        <w:keepLines/>
        <w:rPr>
          <w:sz w:val="18"/>
          <w:szCs w:val="18"/>
        </w:rPr>
      </w:pPr>
      <w:r w:rsidRPr="003F24A0">
        <w:rPr>
          <w:sz w:val="18"/>
          <w:szCs w:val="18"/>
        </w:rPr>
        <w:t>Para la presión máxima se ha adoptado un valor que limita el número de arranques y paradas del grupo prolongando de esta manera la vida útil del mismo. Este valor está comprendido entre 2 y 3 bar por encima del valor de la presión mínima.</w:t>
      </w:r>
    </w:p>
    <w:p w:rsidR="006E4EDE" w:rsidRPr="003F24A0" w:rsidRDefault="006E4EDE" w:rsidP="006E4EDE">
      <w:pPr>
        <w:pStyle w:val="CUERPOTEXTO"/>
        <w:keepNext/>
        <w:rPr>
          <w:sz w:val="18"/>
          <w:szCs w:val="18"/>
        </w:rPr>
      </w:pPr>
      <w:r w:rsidRPr="003F24A0">
        <w:rPr>
          <w:sz w:val="18"/>
          <w:szCs w:val="18"/>
        </w:rPr>
        <w:t>El cálculo de su volumen se ha realizado con la fórmula siguiente:</w:t>
      </w:r>
    </w:p>
    <w:p w:rsidR="006E4EDE" w:rsidRPr="003F24A0" w:rsidRDefault="006E4EDE" w:rsidP="006E4EDE">
      <w:pPr>
        <w:pStyle w:val="CUERPOTEXTO"/>
        <w:keepNext/>
        <w:spacing w:after="0"/>
        <w:jc w:val="center"/>
        <w:rPr>
          <w:sz w:val="18"/>
          <w:szCs w:val="18"/>
        </w:rPr>
      </w:pPr>
      <w:r w:rsidRPr="003F24A0">
        <w:rPr>
          <w:noProof/>
          <w:sz w:val="18"/>
          <w:szCs w:val="18"/>
        </w:rPr>
        <w:drawing>
          <wp:inline distT="0" distB="0" distL="0" distR="0" wp14:anchorId="17592677" wp14:editId="5225653E">
            <wp:extent cx="1094400" cy="180000"/>
            <wp:effectExtent l="0" t="0" r="0" b="0"/>
            <wp:docPr id="10" name="0 Imagen" descr="image13.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wmf"/>
                    <pic:cNvPicPr/>
                  </pic:nvPicPr>
                  <pic:blipFill>
                    <a:blip r:embed="rId30"/>
                    <a:stretch>
                      <a:fillRect/>
                    </a:stretch>
                  </pic:blipFill>
                  <pic:spPr>
                    <a:xfrm>
                      <a:off x="0" y="0"/>
                      <a:ext cx="1094400" cy="180000"/>
                    </a:xfrm>
                    <a:prstGeom prst="rect">
                      <a:avLst/>
                    </a:prstGeom>
                  </pic:spPr>
                </pic:pic>
              </a:graphicData>
            </a:graphic>
          </wp:inline>
        </w:drawing>
      </w:r>
    </w:p>
    <w:p w:rsidR="006E4EDE" w:rsidRPr="003F24A0" w:rsidRDefault="006E4EDE" w:rsidP="006E4EDE">
      <w:pPr>
        <w:pStyle w:val="CUERPOTEXTO"/>
        <w:keepNext/>
        <w:rPr>
          <w:sz w:val="18"/>
          <w:szCs w:val="18"/>
        </w:rPr>
      </w:pPr>
      <w:r w:rsidRPr="003F24A0">
        <w:rPr>
          <w:sz w:val="18"/>
          <w:szCs w:val="18"/>
        </w:rPr>
        <w:t xml:space="preserve"> </w:t>
      </w:r>
    </w:p>
    <w:p w:rsidR="006E4EDE" w:rsidRPr="003F24A0" w:rsidRDefault="006E4EDE" w:rsidP="006E4EDE">
      <w:pPr>
        <w:pStyle w:val="CUERPOTEXTO"/>
        <w:keepNext/>
        <w:spacing w:after="0"/>
        <w:rPr>
          <w:sz w:val="18"/>
          <w:szCs w:val="18"/>
        </w:rPr>
      </w:pPr>
      <w:proofErr w:type="gramStart"/>
      <w:r w:rsidRPr="003F24A0">
        <w:rPr>
          <w:sz w:val="18"/>
          <w:szCs w:val="18"/>
        </w:rPr>
        <w:t>siendo</w:t>
      </w:r>
      <w:proofErr w:type="gramEnd"/>
      <w:r w:rsidRPr="003F24A0">
        <w:rPr>
          <w:sz w:val="18"/>
          <w:szCs w:val="18"/>
        </w:rPr>
        <w:t>:</w:t>
      </w:r>
    </w:p>
    <w:p w:rsidR="006E4EDE" w:rsidRPr="003F24A0" w:rsidRDefault="006E4EDE" w:rsidP="006E4EDE">
      <w:pPr>
        <w:pStyle w:val="CUERPOTEXTO"/>
      </w:pPr>
      <w:r w:rsidRPr="003F24A0">
        <w:t xml:space="preserve"> </w:t>
      </w:r>
    </w:p>
    <w:p w:rsidR="006E4EDE" w:rsidRPr="003F24A0" w:rsidRDefault="006E4EDE" w:rsidP="006E4EDE">
      <w:pPr>
        <w:pStyle w:val="CUERPOTEXTO"/>
        <w:ind w:left="283"/>
        <w:rPr>
          <w:sz w:val="18"/>
          <w:szCs w:val="18"/>
        </w:rPr>
      </w:pPr>
      <w:proofErr w:type="spellStart"/>
      <w:r w:rsidRPr="003F24A0">
        <w:rPr>
          <w:sz w:val="18"/>
          <w:szCs w:val="18"/>
        </w:rPr>
        <w:t>Vn</w:t>
      </w:r>
      <w:proofErr w:type="spellEnd"/>
      <w:r w:rsidRPr="003F24A0">
        <w:rPr>
          <w:sz w:val="18"/>
          <w:szCs w:val="18"/>
        </w:rPr>
        <w:t>: Volumen útil del depósito de membrana [l]</w:t>
      </w:r>
    </w:p>
    <w:p w:rsidR="006E4EDE" w:rsidRPr="003F24A0" w:rsidRDefault="006E4EDE" w:rsidP="006E4EDE">
      <w:pPr>
        <w:pStyle w:val="CUERPOTEXTO"/>
        <w:ind w:left="283"/>
        <w:rPr>
          <w:sz w:val="18"/>
          <w:szCs w:val="18"/>
        </w:rPr>
      </w:pPr>
      <w:r w:rsidRPr="003F24A0">
        <w:rPr>
          <w:sz w:val="18"/>
          <w:szCs w:val="18"/>
        </w:rPr>
        <w:t>Pb: Presión absoluta mínima [</w:t>
      </w:r>
      <w:proofErr w:type="spellStart"/>
      <w:r w:rsidRPr="003F24A0">
        <w:rPr>
          <w:sz w:val="18"/>
          <w:szCs w:val="18"/>
        </w:rPr>
        <w:t>m.c.a</w:t>
      </w:r>
      <w:proofErr w:type="spellEnd"/>
      <w:r w:rsidRPr="003F24A0">
        <w:rPr>
          <w:sz w:val="18"/>
          <w:szCs w:val="18"/>
        </w:rPr>
        <w:t>.]</w:t>
      </w:r>
    </w:p>
    <w:p w:rsidR="006E4EDE" w:rsidRPr="003F24A0" w:rsidRDefault="006E4EDE" w:rsidP="006E4EDE">
      <w:pPr>
        <w:pStyle w:val="CUERPOTEXTO"/>
        <w:ind w:left="283"/>
        <w:rPr>
          <w:sz w:val="18"/>
          <w:szCs w:val="18"/>
        </w:rPr>
      </w:pPr>
      <w:r w:rsidRPr="003F24A0">
        <w:rPr>
          <w:sz w:val="18"/>
          <w:szCs w:val="18"/>
        </w:rPr>
        <w:t>Va: Volumen mínimo de agua [l]</w:t>
      </w:r>
    </w:p>
    <w:p w:rsidR="006E4EDE" w:rsidRPr="003F24A0" w:rsidRDefault="006E4EDE" w:rsidP="006E4EDE">
      <w:pPr>
        <w:pStyle w:val="CUERPOTEXTO"/>
        <w:ind w:left="283"/>
        <w:rPr>
          <w:sz w:val="18"/>
          <w:szCs w:val="18"/>
        </w:rPr>
      </w:pPr>
      <w:proofErr w:type="spellStart"/>
      <w:r w:rsidRPr="003F24A0">
        <w:rPr>
          <w:sz w:val="18"/>
          <w:szCs w:val="18"/>
        </w:rPr>
        <w:t>Pa</w:t>
      </w:r>
      <w:proofErr w:type="spellEnd"/>
      <w:r w:rsidRPr="003F24A0">
        <w:rPr>
          <w:sz w:val="18"/>
          <w:szCs w:val="18"/>
        </w:rPr>
        <w:t>: Presión absoluta máxima [</w:t>
      </w:r>
      <w:proofErr w:type="spellStart"/>
      <w:r w:rsidRPr="003F24A0">
        <w:rPr>
          <w:sz w:val="18"/>
          <w:szCs w:val="18"/>
        </w:rPr>
        <w:t>m.c.a</w:t>
      </w:r>
      <w:proofErr w:type="spellEnd"/>
      <w:r w:rsidRPr="003F24A0">
        <w:rPr>
          <w:sz w:val="18"/>
          <w:szCs w:val="18"/>
        </w:rPr>
        <w:t>.]</w:t>
      </w:r>
    </w:p>
    <w:p w:rsidR="006E4EDE" w:rsidRPr="003F24A0" w:rsidRDefault="006E4EDE" w:rsidP="006E4EDE">
      <w:pPr>
        <w:pStyle w:val="CUERPOTEXTO"/>
        <w:keepLines/>
        <w:rPr>
          <w:sz w:val="18"/>
          <w:szCs w:val="18"/>
        </w:rPr>
      </w:pPr>
      <w:r w:rsidRPr="003F24A0">
        <w:rPr>
          <w:sz w:val="18"/>
          <w:szCs w:val="18"/>
        </w:rPr>
        <w:t xml:space="preserve"> </w:t>
      </w:r>
    </w:p>
    <w:p w:rsidR="006E4EDE" w:rsidRPr="003F24A0" w:rsidRDefault="006E4EDE" w:rsidP="006E4EDE">
      <w:pPr>
        <w:spacing w:after="0" w:line="2" w:lineRule="auto"/>
        <w:rPr>
          <w:rFonts w:ascii="Century Gothic" w:hAnsi="Century Gothic"/>
          <w:sz w:val="18"/>
          <w:szCs w:val="18"/>
        </w:rPr>
      </w:pPr>
      <w:bookmarkStart w:id="22" w:name="REF_HTML:_RC_:2:2"/>
      <w:bookmarkEnd w:id="22"/>
    </w:p>
    <w:p w:rsidR="006E4EDE" w:rsidRPr="003F24A0" w:rsidRDefault="006E4EDE" w:rsidP="006E4EDE">
      <w:pPr>
        <w:pStyle w:val="CAP2"/>
        <w:keepNext/>
        <w:rPr>
          <w:sz w:val="18"/>
          <w:szCs w:val="18"/>
        </w:rPr>
      </w:pPr>
      <w:r w:rsidRPr="003F24A0">
        <w:rPr>
          <w:sz w:val="18"/>
          <w:szCs w:val="18"/>
        </w:rPr>
        <w:t>2.2.- Dimensionado</w:t>
      </w:r>
    </w:p>
    <w:p w:rsidR="006E4EDE" w:rsidRPr="003F24A0" w:rsidRDefault="006E4EDE" w:rsidP="006E4EDE">
      <w:pPr>
        <w:spacing w:after="0" w:line="2" w:lineRule="auto"/>
        <w:rPr>
          <w:rFonts w:ascii="Century Gothic" w:hAnsi="Century Gothic"/>
          <w:sz w:val="18"/>
          <w:szCs w:val="18"/>
        </w:rPr>
      </w:pPr>
      <w:bookmarkStart w:id="23" w:name="REF_HTML:_RC_:2:2:1"/>
      <w:bookmarkEnd w:id="23"/>
    </w:p>
    <w:p w:rsidR="006E4EDE" w:rsidRPr="003F24A0" w:rsidRDefault="006E4EDE" w:rsidP="006E4EDE">
      <w:pPr>
        <w:pStyle w:val="CAP3"/>
        <w:keepNext/>
        <w:rPr>
          <w:rFonts w:ascii="Century Gothic" w:hAnsi="Century Gothic"/>
          <w:szCs w:val="18"/>
        </w:rPr>
      </w:pPr>
      <w:r w:rsidRPr="003F24A0">
        <w:rPr>
          <w:rFonts w:ascii="Century Gothic" w:hAnsi="Century Gothic"/>
          <w:szCs w:val="18"/>
        </w:rPr>
        <w:lastRenderedPageBreak/>
        <w:t>2.2.1.- Acometidas</w:t>
      </w:r>
    </w:p>
    <w:p w:rsidR="006E4EDE" w:rsidRPr="003F24A0" w:rsidRDefault="006E4EDE" w:rsidP="006E4EDE">
      <w:pPr>
        <w:pStyle w:val="CUERPOTEXTO"/>
        <w:keepNext/>
        <w:rPr>
          <w:i/>
          <w:sz w:val="18"/>
          <w:szCs w:val="18"/>
        </w:rPr>
      </w:pPr>
      <w:r w:rsidRPr="003F24A0">
        <w:rPr>
          <w:i/>
          <w:sz w:val="18"/>
          <w:szCs w:val="18"/>
        </w:rPr>
        <w:t>Tubo de polietileno PE 100, PN=25 atm, según UNE-EN 12201-2</w:t>
      </w:r>
    </w:p>
    <w:p w:rsidR="006E4EDE" w:rsidRPr="003F24A0" w:rsidRDefault="006E4EDE" w:rsidP="006E4EDE">
      <w:pPr>
        <w:pStyle w:val="CUERPOTEXTO"/>
        <w:keepNext/>
        <w:rPr>
          <w:sz w:val="18"/>
          <w:szCs w:val="18"/>
        </w:rPr>
      </w:pPr>
      <w:r w:rsidRPr="003F24A0">
        <w:rPr>
          <w:sz w:val="18"/>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778"/>
        <w:gridCol w:w="524"/>
        <w:gridCol w:w="524"/>
        <w:gridCol w:w="792"/>
        <w:gridCol w:w="523"/>
        <w:gridCol w:w="792"/>
        <w:gridCol w:w="976"/>
        <w:gridCol w:w="685"/>
        <w:gridCol w:w="685"/>
        <w:gridCol w:w="658"/>
        <w:gridCol w:w="976"/>
        <w:gridCol w:w="976"/>
        <w:gridCol w:w="976"/>
      </w:tblGrid>
      <w:tr w:rsidR="006E4EDE" w:rsidRPr="003F24A0" w:rsidTr="003E7ED9">
        <w:trPr>
          <w:tblHeader/>
          <w:jc w:val="center"/>
        </w:trPr>
        <w:tc>
          <w:tcPr>
            <w:tcW w:w="0" w:type="auto"/>
            <w:gridSpan w:val="13"/>
            <w:tcBorders>
              <w:top w:val="single" w:sz="2" w:space="0" w:color="000000"/>
              <w:left w:val="single" w:sz="2" w:space="0" w:color="000000"/>
              <w:bottom w:val="single" w:sz="2" w:space="0" w:color="000000"/>
              <w:right w:val="single" w:sz="2" w:space="0" w:color="000000"/>
            </w:tcBorders>
            <w:shd w:val="clear" w:color="auto" w:fill="DAD7D3"/>
            <w:noWrap/>
            <w:vAlign w:val="center"/>
          </w:tcPr>
          <w:p w:rsidR="006E4EDE" w:rsidRPr="003F24A0" w:rsidRDefault="006E4EDE" w:rsidP="003E7ED9">
            <w:pPr>
              <w:pStyle w:val="CUERPOTEXTOTABLA"/>
              <w:jc w:val="center"/>
              <w:rPr>
                <w:b/>
                <w:sz w:val="18"/>
                <w:szCs w:val="18"/>
              </w:rPr>
            </w:pPr>
            <w:r w:rsidRPr="003F24A0">
              <w:rPr>
                <w:b/>
                <w:sz w:val="18"/>
                <w:szCs w:val="18"/>
              </w:rPr>
              <w:t>Cálculo hidráulico de las acometidas</w:t>
            </w:r>
          </w:p>
        </w:tc>
      </w:tr>
      <w:tr w:rsidR="006E4EDE" w:rsidRPr="003F24A0" w:rsidTr="003E7ED9">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E4EDE" w:rsidRPr="003F24A0" w:rsidRDefault="006E4EDE" w:rsidP="003E7ED9">
            <w:pPr>
              <w:pStyle w:val="CUERPOTEXTOTABLA"/>
              <w:jc w:val="center"/>
            </w:pPr>
            <w:r w:rsidRPr="003F24A0">
              <w:t>Tramo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E4EDE" w:rsidRPr="003F24A0" w:rsidRDefault="006E4EDE" w:rsidP="003E7ED9">
            <w:pPr>
              <w:pStyle w:val="CUERPOTEXTOTABLA"/>
              <w:jc w:val="center"/>
            </w:pPr>
            <w:r w:rsidRPr="003F24A0">
              <w:t>L</w:t>
            </w:r>
            <w:r w:rsidRPr="003F24A0">
              <w:rPr>
                <w:vertAlign w:val="subscript"/>
              </w:rPr>
              <w:t>r</w:t>
            </w:r>
          </w:p>
          <w:p w:rsidR="006E4EDE" w:rsidRPr="003F24A0" w:rsidRDefault="006E4EDE" w:rsidP="003E7ED9">
            <w:pPr>
              <w:pStyle w:val="CUERPOTEXTOTABLA"/>
              <w:jc w:val="center"/>
            </w:pPr>
            <w:r w:rsidRPr="003F24A0">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E4EDE" w:rsidRPr="003F24A0" w:rsidRDefault="006E4EDE" w:rsidP="003E7ED9">
            <w:pPr>
              <w:pStyle w:val="CUERPOTEXTOTABLA"/>
              <w:jc w:val="center"/>
            </w:pPr>
            <w:proofErr w:type="spellStart"/>
            <w:r w:rsidRPr="003F24A0">
              <w:t>L</w:t>
            </w:r>
            <w:r w:rsidRPr="003F24A0">
              <w:rPr>
                <w:vertAlign w:val="subscript"/>
              </w:rPr>
              <w:t>t</w:t>
            </w:r>
            <w:proofErr w:type="spellEnd"/>
          </w:p>
          <w:p w:rsidR="006E4EDE" w:rsidRPr="003F24A0" w:rsidRDefault="006E4EDE" w:rsidP="003E7ED9">
            <w:pPr>
              <w:pStyle w:val="CUERPOTEXTOTABLA"/>
              <w:jc w:val="center"/>
            </w:pPr>
            <w:r w:rsidRPr="003F24A0">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E4EDE" w:rsidRPr="003F24A0" w:rsidRDefault="006E4EDE" w:rsidP="003E7ED9">
            <w:pPr>
              <w:pStyle w:val="CUERPOTEXTOTABLA"/>
              <w:jc w:val="center"/>
            </w:pPr>
            <w:proofErr w:type="spellStart"/>
            <w:r w:rsidRPr="003F24A0">
              <w:t>Q</w:t>
            </w:r>
            <w:r w:rsidRPr="003F24A0">
              <w:rPr>
                <w:vertAlign w:val="subscript"/>
              </w:rPr>
              <w:t>b</w:t>
            </w:r>
            <w:proofErr w:type="spellEnd"/>
          </w:p>
          <w:p w:rsidR="006E4EDE" w:rsidRPr="003F24A0" w:rsidRDefault="006E4EDE" w:rsidP="003E7ED9">
            <w:pPr>
              <w:pStyle w:val="CUERPOTEXTOTABLA"/>
              <w:jc w:val="center"/>
            </w:pPr>
            <w:r w:rsidRPr="003F24A0">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E4EDE" w:rsidRPr="003F24A0" w:rsidRDefault="006E4EDE" w:rsidP="003E7ED9">
            <w:pPr>
              <w:pStyle w:val="CUERPOTEXTOTABLA"/>
              <w:jc w:val="center"/>
            </w:pPr>
            <w:r w:rsidRPr="003F24A0">
              <w:t>K</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E4EDE" w:rsidRPr="003F24A0" w:rsidRDefault="006E4EDE" w:rsidP="003E7ED9">
            <w:pPr>
              <w:pStyle w:val="CUERPOTEXTOTABLA"/>
              <w:jc w:val="center"/>
            </w:pPr>
            <w:r w:rsidRPr="003F24A0">
              <w:t>Q</w:t>
            </w:r>
          </w:p>
          <w:p w:rsidR="006E4EDE" w:rsidRPr="003F24A0" w:rsidRDefault="006E4EDE" w:rsidP="003E7ED9">
            <w:pPr>
              <w:pStyle w:val="CUERPOTEXTOTABLA"/>
              <w:jc w:val="center"/>
            </w:pPr>
            <w:r w:rsidRPr="003F24A0">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E4EDE" w:rsidRPr="003F24A0" w:rsidRDefault="006E4EDE" w:rsidP="003E7ED9">
            <w:pPr>
              <w:pStyle w:val="CUERPOTEXTOTABLA"/>
              <w:jc w:val="center"/>
            </w:pPr>
            <w:r w:rsidRPr="003F24A0">
              <w:t>h</w:t>
            </w:r>
          </w:p>
          <w:p w:rsidR="006E4EDE" w:rsidRPr="003F24A0" w:rsidRDefault="006E4EDE" w:rsidP="003E7ED9">
            <w:pPr>
              <w:pStyle w:val="CUERPOTEXTOTABLA"/>
              <w:jc w:val="center"/>
            </w:pPr>
            <w:r w:rsidRPr="003F24A0">
              <w:t>(</w:t>
            </w:r>
            <w:proofErr w:type="spellStart"/>
            <w:r w:rsidRPr="003F24A0">
              <w:t>m.c.a</w:t>
            </w:r>
            <w:proofErr w:type="spellEnd"/>
            <w:r w:rsidRPr="003F24A0">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E4EDE" w:rsidRPr="003F24A0" w:rsidRDefault="006E4EDE" w:rsidP="003E7ED9">
            <w:pPr>
              <w:pStyle w:val="CUERPOTEXTOTABLA"/>
              <w:jc w:val="center"/>
            </w:pPr>
            <w:proofErr w:type="spellStart"/>
            <w:r w:rsidRPr="003F24A0">
              <w:t>D</w:t>
            </w:r>
            <w:r w:rsidRPr="003F24A0">
              <w:rPr>
                <w:vertAlign w:val="subscript"/>
              </w:rPr>
              <w:t>int</w:t>
            </w:r>
            <w:proofErr w:type="spellEnd"/>
          </w:p>
          <w:p w:rsidR="006E4EDE" w:rsidRPr="003F24A0" w:rsidRDefault="006E4EDE" w:rsidP="003E7ED9">
            <w:pPr>
              <w:pStyle w:val="CUERPOTEXTOTABLA"/>
              <w:jc w:val="center"/>
            </w:pPr>
            <w:r w:rsidRPr="003F24A0">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E4EDE" w:rsidRPr="003F24A0" w:rsidRDefault="006E4EDE" w:rsidP="003E7ED9">
            <w:pPr>
              <w:pStyle w:val="CUERPOTEXTOTABLA"/>
              <w:jc w:val="center"/>
            </w:pPr>
            <w:proofErr w:type="spellStart"/>
            <w:r w:rsidRPr="003F24A0">
              <w:t>D</w:t>
            </w:r>
            <w:r w:rsidRPr="003F24A0">
              <w:rPr>
                <w:vertAlign w:val="subscript"/>
              </w:rPr>
              <w:t>com</w:t>
            </w:r>
            <w:proofErr w:type="spellEnd"/>
          </w:p>
          <w:p w:rsidR="006E4EDE" w:rsidRPr="003F24A0" w:rsidRDefault="006E4EDE" w:rsidP="003E7ED9">
            <w:pPr>
              <w:pStyle w:val="CUERPOTEXTOTABLA"/>
              <w:jc w:val="center"/>
            </w:pPr>
            <w:r w:rsidRPr="003F24A0">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E4EDE" w:rsidRPr="003F24A0" w:rsidRDefault="006E4EDE" w:rsidP="003E7ED9">
            <w:pPr>
              <w:pStyle w:val="CUERPOTEXTOTABLA"/>
              <w:jc w:val="center"/>
            </w:pPr>
            <w:r w:rsidRPr="003F24A0">
              <w:t>v</w:t>
            </w:r>
          </w:p>
          <w:p w:rsidR="006E4EDE" w:rsidRPr="003F24A0" w:rsidRDefault="006E4EDE" w:rsidP="003E7ED9">
            <w:pPr>
              <w:pStyle w:val="CUERPOTEXTOTABLA"/>
              <w:jc w:val="center"/>
            </w:pPr>
            <w:r w:rsidRPr="003F24A0">
              <w:t>(m/s)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E4EDE" w:rsidRPr="003F24A0" w:rsidRDefault="006E4EDE" w:rsidP="003E7ED9">
            <w:pPr>
              <w:pStyle w:val="CUERPOTEXTOTABLA"/>
              <w:jc w:val="center"/>
            </w:pPr>
            <w:r w:rsidRPr="003F24A0">
              <w:t>J</w:t>
            </w:r>
          </w:p>
          <w:p w:rsidR="006E4EDE" w:rsidRPr="003F24A0" w:rsidRDefault="006E4EDE" w:rsidP="003E7ED9">
            <w:pPr>
              <w:pStyle w:val="CUERPOTEXTOTABLA"/>
              <w:jc w:val="center"/>
            </w:pPr>
            <w:r w:rsidRPr="003F24A0">
              <w:t>(</w:t>
            </w:r>
            <w:proofErr w:type="spellStart"/>
            <w:r w:rsidRPr="003F24A0">
              <w:t>m.c.a</w:t>
            </w:r>
            <w:proofErr w:type="spellEnd"/>
            <w:r w:rsidRPr="003F24A0">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E4EDE" w:rsidRPr="003F24A0" w:rsidRDefault="006E4EDE" w:rsidP="003E7ED9">
            <w:pPr>
              <w:pStyle w:val="CUERPOTEXTOTABLA"/>
              <w:jc w:val="center"/>
            </w:pPr>
            <w:proofErr w:type="spellStart"/>
            <w:r w:rsidRPr="003F24A0">
              <w:t>P</w:t>
            </w:r>
            <w:r w:rsidRPr="003F24A0">
              <w:rPr>
                <w:vertAlign w:val="subscript"/>
              </w:rPr>
              <w:t>ent</w:t>
            </w:r>
            <w:proofErr w:type="spellEnd"/>
          </w:p>
          <w:p w:rsidR="006E4EDE" w:rsidRPr="003F24A0" w:rsidRDefault="006E4EDE" w:rsidP="003E7ED9">
            <w:pPr>
              <w:pStyle w:val="CUERPOTEXTOTABLA"/>
              <w:jc w:val="center"/>
            </w:pPr>
            <w:r w:rsidRPr="003F24A0">
              <w:t>(</w:t>
            </w:r>
            <w:proofErr w:type="spellStart"/>
            <w:r w:rsidRPr="003F24A0">
              <w:t>m.c.a</w:t>
            </w:r>
            <w:proofErr w:type="spellEnd"/>
            <w:r w:rsidRPr="003F24A0">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E4EDE" w:rsidRPr="003F24A0" w:rsidRDefault="006E4EDE" w:rsidP="003E7ED9">
            <w:pPr>
              <w:pStyle w:val="CUERPOTEXTOTABLA"/>
              <w:jc w:val="center"/>
            </w:pPr>
            <w:proofErr w:type="spellStart"/>
            <w:r w:rsidRPr="003F24A0">
              <w:t>P</w:t>
            </w:r>
            <w:r w:rsidRPr="003F24A0">
              <w:rPr>
                <w:vertAlign w:val="subscript"/>
              </w:rPr>
              <w:t>sal</w:t>
            </w:r>
            <w:proofErr w:type="spellEnd"/>
          </w:p>
          <w:p w:rsidR="006E4EDE" w:rsidRPr="003F24A0" w:rsidRDefault="006E4EDE" w:rsidP="003E7ED9">
            <w:pPr>
              <w:pStyle w:val="CUERPOTEXTOTABLA"/>
              <w:jc w:val="center"/>
            </w:pPr>
            <w:r w:rsidRPr="003F24A0">
              <w:t>(</w:t>
            </w:r>
            <w:proofErr w:type="spellStart"/>
            <w:r w:rsidRPr="003F24A0">
              <w:t>m.c.a</w:t>
            </w:r>
            <w:proofErr w:type="spellEnd"/>
            <w:r w:rsidRPr="003F24A0">
              <w:t>.)</w:t>
            </w:r>
          </w:p>
        </w:tc>
      </w:tr>
      <w:tr w:rsidR="006E4EDE" w:rsidRPr="003F24A0" w:rsidTr="003E7ED9">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6E4EDE" w:rsidRPr="003F24A0" w:rsidRDefault="006E4EDE" w:rsidP="003E7ED9">
            <w:pPr>
              <w:pStyle w:val="CUERPOTEXTOTABLA"/>
              <w:jc w:val="center"/>
            </w:pPr>
            <w:r w:rsidRPr="003F24A0">
              <w:t>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6E4EDE" w:rsidRPr="003F24A0" w:rsidRDefault="006E4EDE" w:rsidP="003E7ED9">
            <w:pPr>
              <w:pStyle w:val="CUERPOTEXTOTABLA"/>
              <w:jc w:val="right"/>
            </w:pPr>
            <w:r w:rsidRPr="003F24A0">
              <w:t>6.54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6E4EDE" w:rsidRPr="003F24A0" w:rsidRDefault="006E4EDE" w:rsidP="003E7ED9">
            <w:pPr>
              <w:pStyle w:val="CUERPOTEXTOTABLA"/>
              <w:jc w:val="right"/>
            </w:pPr>
            <w:r w:rsidRPr="003F24A0">
              <w:t>7.85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6E4EDE" w:rsidRPr="003F24A0" w:rsidRDefault="006E4EDE" w:rsidP="003E7ED9">
            <w:pPr>
              <w:pStyle w:val="CUERPOTEXTOTABLA"/>
              <w:jc w:val="right"/>
            </w:pPr>
            <w:r w:rsidRPr="003F24A0">
              <w:t>25.74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6E4EDE" w:rsidRPr="003F24A0" w:rsidRDefault="006E4EDE" w:rsidP="003E7ED9">
            <w:pPr>
              <w:pStyle w:val="CUERPOTEXTOTABLA"/>
              <w:jc w:val="right"/>
            </w:pPr>
            <w:r w:rsidRPr="003F24A0">
              <w:t>0.57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6E4EDE" w:rsidRPr="003F24A0" w:rsidRDefault="006E4EDE" w:rsidP="003E7ED9">
            <w:pPr>
              <w:pStyle w:val="CUERPOTEXTOTABLA"/>
              <w:jc w:val="right"/>
            </w:pPr>
            <w:r w:rsidRPr="003F24A0">
              <w:t>14.67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6E4EDE" w:rsidRPr="003F24A0" w:rsidRDefault="006E4EDE" w:rsidP="003E7ED9">
            <w:pPr>
              <w:pStyle w:val="CUERPOTEXTOTABLA"/>
              <w:jc w:val="right"/>
            </w:pPr>
            <w:r w:rsidRPr="003F24A0">
              <w:t>0.30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6E4EDE" w:rsidRPr="003F24A0" w:rsidRDefault="006E4EDE" w:rsidP="003E7ED9">
            <w:pPr>
              <w:pStyle w:val="CUERPOTEXTOTABLA"/>
              <w:jc w:val="right"/>
            </w:pPr>
            <w:r w:rsidRPr="003F24A0">
              <w:t>54.40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6E4EDE" w:rsidRPr="003F24A0" w:rsidRDefault="006E4EDE" w:rsidP="003E7ED9">
            <w:pPr>
              <w:pStyle w:val="CUERPOTEXTOTABLA"/>
              <w:jc w:val="right"/>
            </w:pPr>
            <w:r w:rsidRPr="003F24A0">
              <w:t>75.00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6E4EDE" w:rsidRPr="003F24A0" w:rsidRDefault="006E4EDE" w:rsidP="003E7ED9">
            <w:pPr>
              <w:pStyle w:val="CUERPOTEXTOTABLA"/>
              <w:jc w:val="right"/>
            </w:pPr>
            <w:r w:rsidRPr="003F24A0">
              <w:t>1.75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6E4EDE" w:rsidRPr="003F24A0" w:rsidRDefault="006E4EDE" w:rsidP="003E7ED9">
            <w:pPr>
              <w:pStyle w:val="CUERPOTEXTOTABLA"/>
              <w:jc w:val="right"/>
            </w:pPr>
            <w:r w:rsidRPr="003F24A0">
              <w:t>0.45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6E4EDE" w:rsidRPr="003F24A0" w:rsidRDefault="006E4EDE" w:rsidP="003E7ED9">
            <w:pPr>
              <w:pStyle w:val="CUERPOTEXTOTABLA"/>
              <w:jc w:val="right"/>
            </w:pPr>
            <w:r w:rsidRPr="003F24A0">
              <w:t>29.50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6E4EDE" w:rsidRPr="003F24A0" w:rsidRDefault="006E4EDE" w:rsidP="003E7ED9">
            <w:pPr>
              <w:pStyle w:val="CUERPOTEXTOTABLA"/>
              <w:jc w:val="right"/>
            </w:pPr>
            <w:r w:rsidRPr="003F24A0">
              <w:t>28.75</w:t>
            </w:r>
          </w:p>
        </w:tc>
      </w:tr>
      <w:tr w:rsidR="006E4EDE" w:rsidRPr="003F24A0" w:rsidTr="003E7ED9">
        <w:trPr>
          <w:cantSplit/>
          <w:jc w:val="center"/>
        </w:trPr>
        <w:tc>
          <w:tcPr>
            <w:tcW w:w="0" w:type="auto"/>
            <w:gridSpan w:val="13"/>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344"/>
              <w:gridCol w:w="4485"/>
              <w:gridCol w:w="534"/>
              <w:gridCol w:w="4485"/>
            </w:tblGrid>
            <w:tr w:rsidR="006E4EDE" w:rsidRPr="003F24A0" w:rsidTr="003E7ED9">
              <w:trPr>
                <w:tblHeader/>
                <w:jc w:val="center"/>
              </w:trPr>
              <w:tc>
                <w:tcPr>
                  <w:tcW w:w="0" w:type="auto"/>
                  <w:gridSpan w:val="4"/>
                  <w:tcBorders>
                    <w:bottom w:val="single" w:sz="2" w:space="0" w:color="000000"/>
                  </w:tcBorders>
                  <w:noWrap/>
                  <w:vAlign w:val="center"/>
                </w:tcPr>
                <w:p w:rsidR="006E4EDE" w:rsidRPr="003F24A0" w:rsidRDefault="006E4EDE" w:rsidP="003E7ED9">
                  <w:pPr>
                    <w:pStyle w:val="CUERPOTEXTOTABLA"/>
                  </w:pPr>
                  <w:r w:rsidRPr="003F24A0">
                    <w:t xml:space="preserve"> </w:t>
                  </w:r>
                </w:p>
              </w:tc>
            </w:tr>
            <w:tr w:rsidR="006E4EDE" w:rsidRPr="003F24A0" w:rsidTr="003E7ED9">
              <w:trPr>
                <w:tblHeader/>
                <w:jc w:val="center"/>
              </w:trPr>
              <w:tc>
                <w:tcPr>
                  <w:tcW w:w="0" w:type="auto"/>
                  <w:gridSpan w:val="4"/>
                  <w:tcBorders>
                    <w:top w:val="single" w:sz="2" w:space="0" w:color="000000"/>
                    <w:bottom w:val="single" w:sz="2" w:space="0" w:color="000000"/>
                  </w:tcBorders>
                  <w:shd w:val="clear" w:color="auto" w:fill="F2F1F0"/>
                  <w:noWrap/>
                  <w:vAlign w:val="center"/>
                </w:tcPr>
                <w:p w:rsidR="006E4EDE" w:rsidRPr="003F24A0" w:rsidRDefault="006E4EDE" w:rsidP="003E7ED9">
                  <w:pPr>
                    <w:pStyle w:val="CUERPOTEXTOTABLA"/>
                    <w:jc w:val="center"/>
                  </w:pPr>
                  <w:r w:rsidRPr="003F24A0">
                    <w:t>Abreviaturas utilizadas</w:t>
                  </w:r>
                </w:p>
              </w:tc>
            </w:tr>
            <w:tr w:rsidR="006E4EDE" w:rsidRPr="003F24A0" w:rsidTr="003E7ED9">
              <w:trPr>
                <w:cantSplit/>
                <w:jc w:val="center"/>
              </w:trPr>
              <w:tc>
                <w:tcPr>
                  <w:tcW w:w="0" w:type="auto"/>
                  <w:tcBorders>
                    <w:top w:val="single" w:sz="2" w:space="0" w:color="000000"/>
                    <w:right w:val="single" w:sz="2" w:space="0" w:color="000000"/>
                  </w:tcBorders>
                  <w:noWrap/>
                  <w:vAlign w:val="center"/>
                </w:tcPr>
                <w:p w:rsidR="006E4EDE" w:rsidRPr="003F24A0" w:rsidRDefault="006E4EDE" w:rsidP="003E7ED9">
                  <w:pPr>
                    <w:pStyle w:val="CUERPOTEXTOTABLA"/>
                  </w:pPr>
                  <w:r w:rsidRPr="003F24A0">
                    <w:t>L</w:t>
                  </w:r>
                  <w:r w:rsidRPr="003F24A0">
                    <w:rPr>
                      <w:vertAlign w:val="subscript"/>
                    </w:rPr>
                    <w:t>r</w:t>
                  </w:r>
                </w:p>
              </w:tc>
              <w:tc>
                <w:tcPr>
                  <w:tcW w:w="2500" w:type="pct"/>
                  <w:tcBorders>
                    <w:top w:val="single" w:sz="2" w:space="0" w:color="000000"/>
                    <w:left w:val="single" w:sz="2" w:space="0" w:color="000000"/>
                    <w:right w:val="single" w:sz="2" w:space="0" w:color="000000"/>
                  </w:tcBorders>
                  <w:vAlign w:val="center"/>
                </w:tcPr>
                <w:p w:rsidR="006E4EDE" w:rsidRPr="003F24A0" w:rsidRDefault="006E4EDE" w:rsidP="003E7ED9">
                  <w:pPr>
                    <w:pStyle w:val="CUERPOTEXTOTABLA"/>
                    <w:rPr>
                      <w:i/>
                      <w:sz w:val="18"/>
                    </w:rPr>
                  </w:pPr>
                  <w:r w:rsidRPr="003F24A0">
                    <w:rPr>
                      <w:i/>
                      <w:sz w:val="18"/>
                    </w:rPr>
                    <w:t>Longitud medida sobre planos</w:t>
                  </w:r>
                </w:p>
              </w:tc>
              <w:tc>
                <w:tcPr>
                  <w:tcW w:w="0" w:type="auto"/>
                  <w:tcBorders>
                    <w:top w:val="single" w:sz="2" w:space="0" w:color="000000"/>
                    <w:left w:val="single" w:sz="2" w:space="0" w:color="000000"/>
                    <w:right w:val="single" w:sz="2" w:space="0" w:color="000000"/>
                  </w:tcBorders>
                  <w:noWrap/>
                  <w:vAlign w:val="center"/>
                </w:tcPr>
                <w:p w:rsidR="006E4EDE" w:rsidRPr="003F24A0" w:rsidRDefault="006E4EDE" w:rsidP="003E7ED9">
                  <w:pPr>
                    <w:pStyle w:val="CUERPOTEXTOTABLA"/>
                  </w:pPr>
                  <w:proofErr w:type="spellStart"/>
                  <w:r w:rsidRPr="003F24A0">
                    <w:t>D</w:t>
                  </w:r>
                  <w:r w:rsidRPr="003F24A0">
                    <w:rPr>
                      <w:vertAlign w:val="subscript"/>
                    </w:rPr>
                    <w:t>int</w:t>
                  </w:r>
                  <w:proofErr w:type="spellEnd"/>
                </w:p>
              </w:tc>
              <w:tc>
                <w:tcPr>
                  <w:tcW w:w="2500" w:type="pct"/>
                  <w:tcBorders>
                    <w:top w:val="single" w:sz="2" w:space="0" w:color="000000"/>
                    <w:left w:val="single" w:sz="2" w:space="0" w:color="000000"/>
                  </w:tcBorders>
                  <w:vAlign w:val="center"/>
                </w:tcPr>
                <w:p w:rsidR="006E4EDE" w:rsidRPr="003F24A0" w:rsidRDefault="006E4EDE" w:rsidP="003E7ED9">
                  <w:pPr>
                    <w:pStyle w:val="CUERPOTEXTOTABLA"/>
                    <w:rPr>
                      <w:i/>
                      <w:sz w:val="18"/>
                    </w:rPr>
                  </w:pPr>
                  <w:r w:rsidRPr="003F24A0">
                    <w:rPr>
                      <w:i/>
                      <w:sz w:val="18"/>
                    </w:rPr>
                    <w:t>Diámetro interior</w:t>
                  </w:r>
                </w:p>
              </w:tc>
            </w:tr>
            <w:tr w:rsidR="006E4EDE" w:rsidRPr="003F24A0" w:rsidTr="003E7ED9">
              <w:trPr>
                <w:cantSplit/>
                <w:jc w:val="center"/>
              </w:trPr>
              <w:tc>
                <w:tcPr>
                  <w:tcW w:w="0" w:type="auto"/>
                  <w:tcBorders>
                    <w:right w:val="single" w:sz="2" w:space="0" w:color="000000"/>
                  </w:tcBorders>
                  <w:noWrap/>
                  <w:vAlign w:val="center"/>
                </w:tcPr>
                <w:p w:rsidR="006E4EDE" w:rsidRPr="003F24A0" w:rsidRDefault="006E4EDE" w:rsidP="003E7ED9">
                  <w:pPr>
                    <w:pStyle w:val="CUERPOTEXTOTABLA"/>
                  </w:pPr>
                  <w:proofErr w:type="spellStart"/>
                  <w:r w:rsidRPr="003F24A0">
                    <w:t>L</w:t>
                  </w:r>
                  <w:r w:rsidRPr="003F24A0">
                    <w:rPr>
                      <w:vertAlign w:val="subscript"/>
                    </w:rPr>
                    <w:t>t</w:t>
                  </w:r>
                  <w:proofErr w:type="spellEnd"/>
                </w:p>
              </w:tc>
              <w:tc>
                <w:tcPr>
                  <w:tcW w:w="0" w:type="auto"/>
                  <w:tcBorders>
                    <w:left w:val="single" w:sz="2" w:space="0" w:color="000000"/>
                    <w:right w:val="single" w:sz="2" w:space="0" w:color="000000"/>
                  </w:tcBorders>
                  <w:vAlign w:val="center"/>
                </w:tcPr>
                <w:p w:rsidR="006E4EDE" w:rsidRPr="003F24A0" w:rsidRDefault="006E4EDE" w:rsidP="003E7ED9">
                  <w:pPr>
                    <w:pStyle w:val="CUERPOTEXTOTABLA"/>
                    <w:rPr>
                      <w:i/>
                      <w:sz w:val="18"/>
                    </w:rPr>
                  </w:pPr>
                  <w:r w:rsidRPr="003F24A0">
                    <w:rPr>
                      <w:i/>
                      <w:sz w:val="18"/>
                    </w:rPr>
                    <w:t>Longitud total de cálculo (L</w:t>
                  </w:r>
                  <w:r w:rsidRPr="003F24A0">
                    <w:rPr>
                      <w:i/>
                      <w:sz w:val="18"/>
                      <w:vertAlign w:val="subscript"/>
                    </w:rPr>
                    <w:t>r</w:t>
                  </w:r>
                  <w:r w:rsidRPr="003F24A0">
                    <w:rPr>
                      <w:i/>
                      <w:sz w:val="18"/>
                    </w:rPr>
                    <w:t xml:space="preserve"> + </w:t>
                  </w:r>
                  <w:proofErr w:type="spellStart"/>
                  <w:r w:rsidRPr="003F24A0">
                    <w:rPr>
                      <w:i/>
                      <w:sz w:val="18"/>
                    </w:rPr>
                    <w:t>L</w:t>
                  </w:r>
                  <w:r w:rsidRPr="003F24A0">
                    <w:rPr>
                      <w:i/>
                      <w:sz w:val="18"/>
                      <w:vertAlign w:val="subscript"/>
                    </w:rPr>
                    <w:t>eq</w:t>
                  </w:r>
                  <w:proofErr w:type="spellEnd"/>
                  <w:r w:rsidRPr="003F24A0">
                    <w:rPr>
                      <w:i/>
                      <w:sz w:val="18"/>
                    </w:rPr>
                    <w:t>)</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pPr>
                  <w:proofErr w:type="spellStart"/>
                  <w:r w:rsidRPr="003F24A0">
                    <w:t>D</w:t>
                  </w:r>
                  <w:r w:rsidRPr="003F24A0">
                    <w:rPr>
                      <w:vertAlign w:val="subscript"/>
                    </w:rPr>
                    <w:t>com</w:t>
                  </w:r>
                  <w:proofErr w:type="spellEnd"/>
                </w:p>
              </w:tc>
              <w:tc>
                <w:tcPr>
                  <w:tcW w:w="0" w:type="auto"/>
                  <w:tcBorders>
                    <w:left w:val="single" w:sz="2" w:space="0" w:color="000000"/>
                  </w:tcBorders>
                  <w:vAlign w:val="center"/>
                </w:tcPr>
                <w:p w:rsidR="006E4EDE" w:rsidRPr="003F24A0" w:rsidRDefault="006E4EDE" w:rsidP="003E7ED9">
                  <w:pPr>
                    <w:pStyle w:val="CUERPOTEXTOTABLA"/>
                    <w:rPr>
                      <w:i/>
                      <w:sz w:val="18"/>
                    </w:rPr>
                  </w:pPr>
                  <w:r w:rsidRPr="003F24A0">
                    <w:rPr>
                      <w:i/>
                      <w:sz w:val="18"/>
                    </w:rPr>
                    <w:t>Diámetro comercial</w:t>
                  </w:r>
                </w:p>
              </w:tc>
            </w:tr>
            <w:tr w:rsidR="006E4EDE" w:rsidRPr="003F24A0" w:rsidTr="003E7ED9">
              <w:trPr>
                <w:cantSplit/>
                <w:jc w:val="center"/>
              </w:trPr>
              <w:tc>
                <w:tcPr>
                  <w:tcW w:w="0" w:type="auto"/>
                  <w:tcBorders>
                    <w:right w:val="single" w:sz="2" w:space="0" w:color="000000"/>
                  </w:tcBorders>
                  <w:noWrap/>
                  <w:vAlign w:val="center"/>
                </w:tcPr>
                <w:p w:rsidR="006E4EDE" w:rsidRPr="003F24A0" w:rsidRDefault="006E4EDE" w:rsidP="003E7ED9">
                  <w:pPr>
                    <w:pStyle w:val="CUERPOTEXTOTABLA"/>
                  </w:pPr>
                  <w:proofErr w:type="spellStart"/>
                  <w:r w:rsidRPr="003F24A0">
                    <w:t>Q</w:t>
                  </w:r>
                  <w:r w:rsidRPr="003F24A0">
                    <w:rPr>
                      <w:vertAlign w:val="subscript"/>
                    </w:rPr>
                    <w:t>b</w:t>
                  </w:r>
                  <w:proofErr w:type="spellEnd"/>
                </w:p>
              </w:tc>
              <w:tc>
                <w:tcPr>
                  <w:tcW w:w="0" w:type="auto"/>
                  <w:tcBorders>
                    <w:left w:val="single" w:sz="2" w:space="0" w:color="000000"/>
                    <w:right w:val="single" w:sz="2" w:space="0" w:color="000000"/>
                  </w:tcBorders>
                  <w:vAlign w:val="center"/>
                </w:tcPr>
                <w:p w:rsidR="006E4EDE" w:rsidRPr="003F24A0" w:rsidRDefault="006E4EDE" w:rsidP="003E7ED9">
                  <w:pPr>
                    <w:pStyle w:val="CUERPOTEXTOTABLA"/>
                    <w:rPr>
                      <w:i/>
                      <w:sz w:val="18"/>
                    </w:rPr>
                  </w:pPr>
                  <w:r w:rsidRPr="003F24A0">
                    <w:rPr>
                      <w:i/>
                      <w:sz w:val="18"/>
                    </w:rPr>
                    <w:t>Caudal bruto</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pPr>
                  <w:r w:rsidRPr="003F24A0">
                    <w:t>v</w:t>
                  </w:r>
                </w:p>
              </w:tc>
              <w:tc>
                <w:tcPr>
                  <w:tcW w:w="0" w:type="auto"/>
                  <w:tcBorders>
                    <w:left w:val="single" w:sz="2" w:space="0" w:color="000000"/>
                  </w:tcBorders>
                  <w:vAlign w:val="center"/>
                </w:tcPr>
                <w:p w:rsidR="006E4EDE" w:rsidRPr="003F24A0" w:rsidRDefault="006E4EDE" w:rsidP="003E7ED9">
                  <w:pPr>
                    <w:pStyle w:val="CUERPOTEXTOTABLA"/>
                    <w:rPr>
                      <w:i/>
                      <w:sz w:val="18"/>
                    </w:rPr>
                  </w:pPr>
                  <w:r w:rsidRPr="003F24A0">
                    <w:rPr>
                      <w:i/>
                      <w:sz w:val="18"/>
                    </w:rPr>
                    <w:t>Velocidad</w:t>
                  </w:r>
                </w:p>
              </w:tc>
            </w:tr>
            <w:tr w:rsidR="006E4EDE" w:rsidRPr="003F24A0" w:rsidTr="003E7ED9">
              <w:trPr>
                <w:cantSplit/>
                <w:jc w:val="center"/>
              </w:trPr>
              <w:tc>
                <w:tcPr>
                  <w:tcW w:w="0" w:type="auto"/>
                  <w:tcBorders>
                    <w:right w:val="single" w:sz="2" w:space="0" w:color="000000"/>
                  </w:tcBorders>
                  <w:noWrap/>
                  <w:vAlign w:val="center"/>
                </w:tcPr>
                <w:p w:rsidR="006E4EDE" w:rsidRPr="003F24A0" w:rsidRDefault="006E4EDE" w:rsidP="003E7ED9">
                  <w:pPr>
                    <w:pStyle w:val="CUERPOTEXTOTABLA"/>
                  </w:pPr>
                  <w:r w:rsidRPr="003F24A0">
                    <w:t>K</w:t>
                  </w:r>
                </w:p>
              </w:tc>
              <w:tc>
                <w:tcPr>
                  <w:tcW w:w="0" w:type="auto"/>
                  <w:tcBorders>
                    <w:left w:val="single" w:sz="2" w:space="0" w:color="000000"/>
                    <w:right w:val="single" w:sz="2" w:space="0" w:color="000000"/>
                  </w:tcBorders>
                  <w:vAlign w:val="center"/>
                </w:tcPr>
                <w:p w:rsidR="006E4EDE" w:rsidRPr="003F24A0" w:rsidRDefault="006E4EDE" w:rsidP="003E7ED9">
                  <w:pPr>
                    <w:pStyle w:val="CUERPOTEXTOTABLA"/>
                    <w:rPr>
                      <w:i/>
                      <w:sz w:val="18"/>
                    </w:rPr>
                  </w:pPr>
                  <w:r w:rsidRPr="003F24A0">
                    <w:rPr>
                      <w:i/>
                      <w:sz w:val="18"/>
                    </w:rPr>
                    <w:t>Coeficiente de simultaneidad</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pPr>
                  <w:r w:rsidRPr="003F24A0">
                    <w:t>J</w:t>
                  </w:r>
                </w:p>
              </w:tc>
              <w:tc>
                <w:tcPr>
                  <w:tcW w:w="0" w:type="auto"/>
                  <w:tcBorders>
                    <w:left w:val="single" w:sz="2" w:space="0" w:color="000000"/>
                  </w:tcBorders>
                  <w:vAlign w:val="center"/>
                </w:tcPr>
                <w:p w:rsidR="006E4EDE" w:rsidRPr="003F24A0" w:rsidRDefault="006E4EDE" w:rsidP="003E7ED9">
                  <w:pPr>
                    <w:pStyle w:val="CUERPOTEXTOTABLA"/>
                    <w:rPr>
                      <w:i/>
                      <w:sz w:val="18"/>
                    </w:rPr>
                  </w:pPr>
                  <w:r w:rsidRPr="003F24A0">
                    <w:rPr>
                      <w:i/>
                      <w:sz w:val="18"/>
                    </w:rPr>
                    <w:t>Pérdida de carga del tramo</w:t>
                  </w:r>
                </w:p>
              </w:tc>
            </w:tr>
            <w:tr w:rsidR="006E4EDE" w:rsidRPr="003F24A0" w:rsidTr="003E7ED9">
              <w:trPr>
                <w:cantSplit/>
                <w:jc w:val="center"/>
              </w:trPr>
              <w:tc>
                <w:tcPr>
                  <w:tcW w:w="0" w:type="auto"/>
                  <w:tcBorders>
                    <w:right w:val="single" w:sz="2" w:space="0" w:color="000000"/>
                  </w:tcBorders>
                  <w:noWrap/>
                  <w:vAlign w:val="center"/>
                </w:tcPr>
                <w:p w:rsidR="006E4EDE" w:rsidRPr="003F24A0" w:rsidRDefault="006E4EDE" w:rsidP="003E7ED9">
                  <w:pPr>
                    <w:pStyle w:val="CUERPOTEXTOTABLA"/>
                  </w:pPr>
                  <w:r w:rsidRPr="003F24A0">
                    <w:t>Q</w:t>
                  </w:r>
                </w:p>
              </w:tc>
              <w:tc>
                <w:tcPr>
                  <w:tcW w:w="0" w:type="auto"/>
                  <w:tcBorders>
                    <w:left w:val="single" w:sz="2" w:space="0" w:color="000000"/>
                    <w:right w:val="single" w:sz="2" w:space="0" w:color="000000"/>
                  </w:tcBorders>
                  <w:vAlign w:val="center"/>
                </w:tcPr>
                <w:p w:rsidR="006E4EDE" w:rsidRPr="003F24A0" w:rsidRDefault="006E4EDE" w:rsidP="003E7ED9">
                  <w:pPr>
                    <w:pStyle w:val="CUERPOTEXTOTABLA"/>
                    <w:rPr>
                      <w:i/>
                      <w:sz w:val="18"/>
                    </w:rPr>
                  </w:pPr>
                  <w:r w:rsidRPr="003F24A0">
                    <w:rPr>
                      <w:i/>
                      <w:sz w:val="18"/>
                    </w:rPr>
                    <w:t>Caudal, aplicada simultaneidad (</w:t>
                  </w:r>
                  <w:proofErr w:type="spellStart"/>
                  <w:r w:rsidRPr="003F24A0">
                    <w:rPr>
                      <w:i/>
                      <w:sz w:val="18"/>
                    </w:rPr>
                    <w:t>Q</w:t>
                  </w:r>
                  <w:r w:rsidRPr="003F24A0">
                    <w:rPr>
                      <w:i/>
                      <w:sz w:val="18"/>
                      <w:vertAlign w:val="subscript"/>
                    </w:rPr>
                    <w:t>b</w:t>
                  </w:r>
                  <w:proofErr w:type="spellEnd"/>
                  <w:r w:rsidRPr="003F24A0">
                    <w:rPr>
                      <w:i/>
                      <w:sz w:val="18"/>
                    </w:rPr>
                    <w:t xml:space="preserve"> x K)</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pPr>
                  <w:proofErr w:type="spellStart"/>
                  <w:r w:rsidRPr="003F24A0">
                    <w:t>P</w:t>
                  </w:r>
                  <w:r w:rsidRPr="003F24A0">
                    <w:rPr>
                      <w:vertAlign w:val="subscript"/>
                    </w:rPr>
                    <w:t>ent</w:t>
                  </w:r>
                  <w:proofErr w:type="spellEnd"/>
                </w:p>
              </w:tc>
              <w:tc>
                <w:tcPr>
                  <w:tcW w:w="0" w:type="auto"/>
                  <w:tcBorders>
                    <w:left w:val="single" w:sz="2" w:space="0" w:color="000000"/>
                  </w:tcBorders>
                  <w:vAlign w:val="center"/>
                </w:tcPr>
                <w:p w:rsidR="006E4EDE" w:rsidRPr="003F24A0" w:rsidRDefault="006E4EDE" w:rsidP="003E7ED9">
                  <w:pPr>
                    <w:pStyle w:val="CUERPOTEXTOTABLA"/>
                    <w:rPr>
                      <w:i/>
                      <w:sz w:val="18"/>
                    </w:rPr>
                  </w:pPr>
                  <w:r w:rsidRPr="003F24A0">
                    <w:rPr>
                      <w:i/>
                      <w:sz w:val="18"/>
                    </w:rPr>
                    <w:t>Presión de entrada</w:t>
                  </w:r>
                </w:p>
              </w:tc>
            </w:tr>
            <w:tr w:rsidR="006E4EDE" w:rsidRPr="003F24A0" w:rsidTr="003E7ED9">
              <w:trPr>
                <w:cantSplit/>
                <w:jc w:val="center"/>
              </w:trPr>
              <w:tc>
                <w:tcPr>
                  <w:tcW w:w="0" w:type="auto"/>
                  <w:tcBorders>
                    <w:right w:val="single" w:sz="2" w:space="0" w:color="000000"/>
                  </w:tcBorders>
                  <w:noWrap/>
                  <w:vAlign w:val="center"/>
                </w:tcPr>
                <w:p w:rsidR="006E4EDE" w:rsidRPr="003F24A0" w:rsidRDefault="006E4EDE" w:rsidP="003E7ED9">
                  <w:pPr>
                    <w:pStyle w:val="CUERPOTEXTOTABLA"/>
                  </w:pPr>
                  <w:r w:rsidRPr="003F24A0">
                    <w:t>h</w:t>
                  </w:r>
                </w:p>
              </w:tc>
              <w:tc>
                <w:tcPr>
                  <w:tcW w:w="0" w:type="auto"/>
                  <w:tcBorders>
                    <w:left w:val="single" w:sz="2" w:space="0" w:color="000000"/>
                    <w:right w:val="single" w:sz="2" w:space="0" w:color="000000"/>
                  </w:tcBorders>
                  <w:vAlign w:val="center"/>
                </w:tcPr>
                <w:p w:rsidR="006E4EDE" w:rsidRPr="003F24A0" w:rsidRDefault="006E4EDE" w:rsidP="003E7ED9">
                  <w:pPr>
                    <w:pStyle w:val="CUERPOTEXTOTABLA"/>
                    <w:rPr>
                      <w:i/>
                      <w:sz w:val="18"/>
                    </w:rPr>
                  </w:pPr>
                  <w:r w:rsidRPr="003F24A0">
                    <w:rPr>
                      <w:i/>
                      <w:sz w:val="18"/>
                    </w:rPr>
                    <w:t>Desnivel</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pPr>
                  <w:proofErr w:type="spellStart"/>
                  <w:r w:rsidRPr="003F24A0">
                    <w:t>P</w:t>
                  </w:r>
                  <w:r w:rsidRPr="003F24A0">
                    <w:rPr>
                      <w:vertAlign w:val="subscript"/>
                    </w:rPr>
                    <w:t>sal</w:t>
                  </w:r>
                  <w:proofErr w:type="spellEnd"/>
                </w:p>
              </w:tc>
              <w:tc>
                <w:tcPr>
                  <w:tcW w:w="0" w:type="auto"/>
                  <w:tcBorders>
                    <w:left w:val="single" w:sz="2" w:space="0" w:color="000000"/>
                  </w:tcBorders>
                  <w:vAlign w:val="center"/>
                </w:tcPr>
                <w:p w:rsidR="006E4EDE" w:rsidRPr="003F24A0" w:rsidRDefault="006E4EDE" w:rsidP="003E7ED9">
                  <w:pPr>
                    <w:pStyle w:val="CUERPOTEXTOTABLA"/>
                    <w:rPr>
                      <w:i/>
                      <w:sz w:val="18"/>
                    </w:rPr>
                  </w:pPr>
                  <w:r w:rsidRPr="003F24A0">
                    <w:rPr>
                      <w:i/>
                      <w:sz w:val="18"/>
                    </w:rPr>
                    <w:t>Presión de salida</w:t>
                  </w:r>
                </w:p>
              </w:tc>
            </w:tr>
          </w:tbl>
          <w:p w:rsidR="006E4EDE" w:rsidRPr="003F24A0" w:rsidRDefault="006E4EDE" w:rsidP="003E7ED9">
            <w:pPr>
              <w:spacing w:after="0" w:line="2" w:lineRule="auto"/>
              <w:rPr>
                <w:rFonts w:ascii="Century Gothic" w:hAnsi="Century Gothic"/>
              </w:rPr>
            </w:pPr>
          </w:p>
        </w:tc>
      </w:tr>
    </w:tbl>
    <w:p w:rsidR="006E4EDE" w:rsidRPr="003F24A0" w:rsidRDefault="006E4EDE" w:rsidP="006E4EDE">
      <w:pPr>
        <w:spacing w:after="0" w:line="2" w:lineRule="auto"/>
        <w:rPr>
          <w:rFonts w:ascii="Century Gothic" w:hAnsi="Century Gothic"/>
        </w:rPr>
      </w:pPr>
    </w:p>
    <w:p w:rsidR="006E4EDE" w:rsidRPr="003F24A0" w:rsidRDefault="006E4EDE" w:rsidP="006E4EDE">
      <w:pPr>
        <w:pStyle w:val="CUERPOTEXTO"/>
        <w:keepLines/>
        <w:rPr>
          <w:sz w:val="18"/>
          <w:szCs w:val="18"/>
        </w:rPr>
      </w:pPr>
      <w:r w:rsidRPr="003F24A0">
        <w:t xml:space="preserve"> </w:t>
      </w:r>
    </w:p>
    <w:p w:rsidR="006E4EDE" w:rsidRPr="003F24A0" w:rsidRDefault="006E4EDE" w:rsidP="006E4EDE">
      <w:pPr>
        <w:spacing w:after="0" w:line="2" w:lineRule="auto"/>
        <w:rPr>
          <w:rFonts w:ascii="Century Gothic" w:hAnsi="Century Gothic"/>
          <w:sz w:val="18"/>
          <w:szCs w:val="18"/>
        </w:rPr>
      </w:pPr>
      <w:bookmarkStart w:id="24" w:name="REF_HTML:_RC_:2:2:2"/>
      <w:bookmarkEnd w:id="24"/>
    </w:p>
    <w:p w:rsidR="006E4EDE" w:rsidRPr="003F24A0" w:rsidRDefault="006E4EDE" w:rsidP="006E4EDE">
      <w:pPr>
        <w:pStyle w:val="CAP3"/>
        <w:keepNext/>
        <w:rPr>
          <w:rFonts w:ascii="Century Gothic" w:hAnsi="Century Gothic"/>
          <w:szCs w:val="18"/>
        </w:rPr>
      </w:pPr>
      <w:r w:rsidRPr="003F24A0">
        <w:rPr>
          <w:rFonts w:ascii="Century Gothic" w:hAnsi="Century Gothic"/>
          <w:szCs w:val="18"/>
        </w:rPr>
        <w:t>2.2.2.- Tubos de alimentación</w:t>
      </w:r>
    </w:p>
    <w:p w:rsidR="006E4EDE" w:rsidRPr="003F24A0" w:rsidRDefault="006E4EDE" w:rsidP="006E4EDE">
      <w:pPr>
        <w:pStyle w:val="CUERPOTEXTO"/>
        <w:keepNext/>
        <w:rPr>
          <w:i/>
          <w:sz w:val="18"/>
          <w:szCs w:val="18"/>
        </w:rPr>
      </w:pPr>
      <w:r w:rsidRPr="003F24A0">
        <w:rPr>
          <w:i/>
          <w:sz w:val="18"/>
          <w:szCs w:val="18"/>
        </w:rPr>
        <w:t xml:space="preserve">Tubo de polipropileno </w:t>
      </w:r>
      <w:proofErr w:type="spellStart"/>
      <w:r w:rsidRPr="003F24A0">
        <w:rPr>
          <w:i/>
          <w:sz w:val="18"/>
          <w:szCs w:val="18"/>
        </w:rPr>
        <w:t>copolímero</w:t>
      </w:r>
      <w:proofErr w:type="spellEnd"/>
      <w:r w:rsidRPr="003F24A0">
        <w:rPr>
          <w:i/>
          <w:sz w:val="18"/>
          <w:szCs w:val="18"/>
        </w:rPr>
        <w:t xml:space="preserve"> </w:t>
      </w:r>
      <w:proofErr w:type="spellStart"/>
      <w:r w:rsidRPr="003F24A0">
        <w:rPr>
          <w:i/>
          <w:sz w:val="18"/>
          <w:szCs w:val="18"/>
        </w:rPr>
        <w:t>random</w:t>
      </w:r>
      <w:proofErr w:type="spellEnd"/>
      <w:r w:rsidRPr="003F24A0">
        <w:rPr>
          <w:i/>
          <w:sz w:val="18"/>
          <w:szCs w:val="18"/>
        </w:rPr>
        <w:t xml:space="preserve"> (PP-R), PN=10 atm, según UNE-EN ISO 15874-2</w:t>
      </w:r>
    </w:p>
    <w:p w:rsidR="006E4EDE" w:rsidRPr="003F24A0" w:rsidRDefault="006E4EDE" w:rsidP="006E4EDE">
      <w:pPr>
        <w:pStyle w:val="CUERPOTEXTO"/>
        <w:keepNext/>
      </w:pPr>
      <w:r w:rsidRPr="003F24A0">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746"/>
        <w:gridCol w:w="631"/>
        <w:gridCol w:w="758"/>
        <w:gridCol w:w="762"/>
        <w:gridCol w:w="505"/>
        <w:gridCol w:w="762"/>
        <w:gridCol w:w="938"/>
        <w:gridCol w:w="658"/>
        <w:gridCol w:w="658"/>
        <w:gridCol w:w="633"/>
        <w:gridCol w:w="938"/>
        <w:gridCol w:w="938"/>
        <w:gridCol w:w="938"/>
      </w:tblGrid>
      <w:tr w:rsidR="006E4EDE" w:rsidRPr="003F24A0" w:rsidTr="003E7ED9">
        <w:trPr>
          <w:tblHeader/>
          <w:jc w:val="center"/>
        </w:trPr>
        <w:tc>
          <w:tcPr>
            <w:tcW w:w="0" w:type="auto"/>
            <w:gridSpan w:val="13"/>
            <w:tcBorders>
              <w:top w:val="single" w:sz="2" w:space="0" w:color="000000"/>
              <w:left w:val="single" w:sz="2" w:space="0" w:color="000000"/>
              <w:bottom w:val="single" w:sz="2" w:space="0" w:color="000000"/>
              <w:right w:val="single" w:sz="2" w:space="0" w:color="000000"/>
            </w:tcBorders>
            <w:shd w:val="clear" w:color="auto" w:fill="DAD7D3"/>
            <w:noWrap/>
            <w:vAlign w:val="center"/>
          </w:tcPr>
          <w:p w:rsidR="006E4EDE" w:rsidRPr="003F24A0" w:rsidRDefault="006E4EDE" w:rsidP="003E7ED9">
            <w:pPr>
              <w:pStyle w:val="CUERPOTEXTOTABLA"/>
              <w:jc w:val="center"/>
              <w:rPr>
                <w:b/>
                <w:sz w:val="21"/>
              </w:rPr>
            </w:pPr>
            <w:r w:rsidRPr="003F24A0">
              <w:rPr>
                <w:b/>
                <w:sz w:val="21"/>
              </w:rPr>
              <w:t>Cálculo hidráulico de los tubos de alimentación</w:t>
            </w:r>
          </w:p>
        </w:tc>
      </w:tr>
      <w:tr w:rsidR="006E4EDE" w:rsidRPr="003F24A0" w:rsidTr="003E7ED9">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E4EDE" w:rsidRPr="003F24A0" w:rsidRDefault="006E4EDE" w:rsidP="003E7ED9">
            <w:pPr>
              <w:pStyle w:val="CUERPOTEXTOTABLA"/>
              <w:jc w:val="center"/>
              <w:rPr>
                <w:sz w:val="21"/>
              </w:rPr>
            </w:pPr>
            <w:r w:rsidRPr="003F24A0">
              <w:rPr>
                <w:sz w:val="21"/>
              </w:rPr>
              <w:t>Tramo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E4EDE" w:rsidRPr="003F24A0" w:rsidRDefault="006E4EDE" w:rsidP="003E7ED9">
            <w:pPr>
              <w:pStyle w:val="CUERPOTEXTOTABLA"/>
              <w:jc w:val="center"/>
              <w:rPr>
                <w:sz w:val="21"/>
              </w:rPr>
            </w:pPr>
            <w:r w:rsidRPr="003F24A0">
              <w:rPr>
                <w:sz w:val="21"/>
              </w:rPr>
              <w:t>L</w:t>
            </w:r>
            <w:r w:rsidRPr="003F24A0">
              <w:rPr>
                <w:sz w:val="21"/>
                <w:vertAlign w:val="subscript"/>
              </w:rPr>
              <w:t>r</w:t>
            </w:r>
          </w:p>
          <w:p w:rsidR="006E4EDE" w:rsidRPr="003F24A0" w:rsidRDefault="006E4EDE" w:rsidP="003E7ED9">
            <w:pPr>
              <w:pStyle w:val="CUERPOTEXTOTABLA"/>
              <w:jc w:val="center"/>
              <w:rPr>
                <w:sz w:val="21"/>
              </w:rPr>
            </w:pPr>
            <w:r w:rsidRPr="003F24A0">
              <w:rPr>
                <w:sz w:val="21"/>
              </w:rPr>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E4EDE" w:rsidRPr="003F24A0" w:rsidRDefault="006E4EDE" w:rsidP="003E7ED9">
            <w:pPr>
              <w:pStyle w:val="CUERPOTEXTOTABLA"/>
              <w:jc w:val="center"/>
              <w:rPr>
                <w:sz w:val="21"/>
              </w:rPr>
            </w:pPr>
            <w:proofErr w:type="spellStart"/>
            <w:r w:rsidRPr="003F24A0">
              <w:rPr>
                <w:sz w:val="21"/>
              </w:rPr>
              <w:t>L</w:t>
            </w:r>
            <w:r w:rsidRPr="003F24A0">
              <w:rPr>
                <w:sz w:val="21"/>
                <w:vertAlign w:val="subscript"/>
              </w:rPr>
              <w:t>t</w:t>
            </w:r>
            <w:proofErr w:type="spellEnd"/>
          </w:p>
          <w:p w:rsidR="006E4EDE" w:rsidRPr="003F24A0" w:rsidRDefault="006E4EDE" w:rsidP="003E7ED9">
            <w:pPr>
              <w:pStyle w:val="CUERPOTEXTOTABLA"/>
              <w:jc w:val="center"/>
              <w:rPr>
                <w:sz w:val="21"/>
              </w:rPr>
            </w:pPr>
            <w:r w:rsidRPr="003F24A0">
              <w:rPr>
                <w:sz w:val="21"/>
              </w:rPr>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E4EDE" w:rsidRPr="003F24A0" w:rsidRDefault="006E4EDE" w:rsidP="003E7ED9">
            <w:pPr>
              <w:pStyle w:val="CUERPOTEXTOTABLA"/>
              <w:jc w:val="center"/>
              <w:rPr>
                <w:sz w:val="21"/>
              </w:rPr>
            </w:pPr>
            <w:proofErr w:type="spellStart"/>
            <w:r w:rsidRPr="003F24A0">
              <w:rPr>
                <w:sz w:val="21"/>
              </w:rPr>
              <w:t>Q</w:t>
            </w:r>
            <w:r w:rsidRPr="003F24A0">
              <w:rPr>
                <w:sz w:val="21"/>
                <w:vertAlign w:val="subscript"/>
              </w:rPr>
              <w:t>b</w:t>
            </w:r>
            <w:proofErr w:type="spellEnd"/>
          </w:p>
          <w:p w:rsidR="006E4EDE" w:rsidRPr="003F24A0" w:rsidRDefault="006E4EDE" w:rsidP="003E7ED9">
            <w:pPr>
              <w:pStyle w:val="CUERPOTEXTOTABLA"/>
              <w:jc w:val="center"/>
              <w:rPr>
                <w:sz w:val="21"/>
              </w:rPr>
            </w:pPr>
            <w:r w:rsidRPr="003F24A0">
              <w:rPr>
                <w:sz w:val="21"/>
              </w:rPr>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E4EDE" w:rsidRPr="003F24A0" w:rsidRDefault="006E4EDE" w:rsidP="003E7ED9">
            <w:pPr>
              <w:pStyle w:val="CUERPOTEXTOTABLA"/>
              <w:jc w:val="center"/>
              <w:rPr>
                <w:sz w:val="21"/>
              </w:rPr>
            </w:pPr>
            <w:r w:rsidRPr="003F24A0">
              <w:rPr>
                <w:sz w:val="21"/>
              </w:rPr>
              <w:t>K</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E4EDE" w:rsidRPr="003F24A0" w:rsidRDefault="006E4EDE" w:rsidP="003E7ED9">
            <w:pPr>
              <w:pStyle w:val="CUERPOTEXTOTABLA"/>
              <w:jc w:val="center"/>
              <w:rPr>
                <w:sz w:val="21"/>
              </w:rPr>
            </w:pPr>
            <w:r w:rsidRPr="003F24A0">
              <w:rPr>
                <w:sz w:val="21"/>
              </w:rPr>
              <w:t>Q</w:t>
            </w:r>
          </w:p>
          <w:p w:rsidR="006E4EDE" w:rsidRPr="003F24A0" w:rsidRDefault="006E4EDE" w:rsidP="003E7ED9">
            <w:pPr>
              <w:pStyle w:val="CUERPOTEXTOTABLA"/>
              <w:jc w:val="center"/>
              <w:rPr>
                <w:sz w:val="21"/>
              </w:rPr>
            </w:pPr>
            <w:r w:rsidRPr="003F24A0">
              <w:rPr>
                <w:sz w:val="21"/>
              </w:rPr>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E4EDE" w:rsidRPr="003F24A0" w:rsidRDefault="006E4EDE" w:rsidP="003E7ED9">
            <w:pPr>
              <w:pStyle w:val="CUERPOTEXTOTABLA"/>
              <w:jc w:val="center"/>
              <w:rPr>
                <w:sz w:val="21"/>
              </w:rPr>
            </w:pPr>
            <w:r w:rsidRPr="003F24A0">
              <w:rPr>
                <w:sz w:val="21"/>
              </w:rPr>
              <w:t>h</w:t>
            </w:r>
          </w:p>
          <w:p w:rsidR="006E4EDE" w:rsidRPr="003F24A0" w:rsidRDefault="006E4EDE" w:rsidP="003E7ED9">
            <w:pPr>
              <w:pStyle w:val="CUERPOTEXTOTABLA"/>
              <w:jc w:val="center"/>
              <w:rPr>
                <w:sz w:val="21"/>
              </w:rPr>
            </w:pPr>
            <w:r w:rsidRPr="003F24A0">
              <w:rPr>
                <w:sz w:val="21"/>
              </w:rPr>
              <w:t>(</w:t>
            </w:r>
            <w:proofErr w:type="spellStart"/>
            <w:r w:rsidRPr="003F24A0">
              <w:rPr>
                <w:sz w:val="21"/>
              </w:rPr>
              <w:t>m.c.a</w:t>
            </w:r>
            <w:proofErr w:type="spellEnd"/>
            <w:r w:rsidRPr="003F24A0">
              <w:rPr>
                <w:sz w:val="21"/>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E4EDE" w:rsidRPr="003F24A0" w:rsidRDefault="006E4EDE" w:rsidP="003E7ED9">
            <w:pPr>
              <w:pStyle w:val="CUERPOTEXTOTABLA"/>
              <w:jc w:val="center"/>
              <w:rPr>
                <w:sz w:val="21"/>
              </w:rPr>
            </w:pPr>
            <w:proofErr w:type="spellStart"/>
            <w:r w:rsidRPr="003F24A0">
              <w:rPr>
                <w:sz w:val="21"/>
              </w:rPr>
              <w:t>D</w:t>
            </w:r>
            <w:r w:rsidRPr="003F24A0">
              <w:rPr>
                <w:sz w:val="21"/>
                <w:vertAlign w:val="subscript"/>
              </w:rPr>
              <w:t>int</w:t>
            </w:r>
            <w:proofErr w:type="spellEnd"/>
          </w:p>
          <w:p w:rsidR="006E4EDE" w:rsidRPr="003F24A0" w:rsidRDefault="006E4EDE" w:rsidP="003E7ED9">
            <w:pPr>
              <w:pStyle w:val="CUERPOTEXTOTABLA"/>
              <w:jc w:val="center"/>
              <w:rPr>
                <w:sz w:val="21"/>
              </w:rPr>
            </w:pPr>
            <w:r w:rsidRPr="003F24A0">
              <w:rPr>
                <w:sz w:val="21"/>
              </w:rP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E4EDE" w:rsidRPr="003F24A0" w:rsidRDefault="006E4EDE" w:rsidP="003E7ED9">
            <w:pPr>
              <w:pStyle w:val="CUERPOTEXTOTABLA"/>
              <w:jc w:val="center"/>
              <w:rPr>
                <w:sz w:val="21"/>
              </w:rPr>
            </w:pPr>
            <w:proofErr w:type="spellStart"/>
            <w:r w:rsidRPr="003F24A0">
              <w:rPr>
                <w:sz w:val="21"/>
              </w:rPr>
              <w:t>D</w:t>
            </w:r>
            <w:r w:rsidRPr="003F24A0">
              <w:rPr>
                <w:sz w:val="21"/>
                <w:vertAlign w:val="subscript"/>
              </w:rPr>
              <w:t>com</w:t>
            </w:r>
            <w:proofErr w:type="spellEnd"/>
          </w:p>
          <w:p w:rsidR="006E4EDE" w:rsidRPr="003F24A0" w:rsidRDefault="006E4EDE" w:rsidP="003E7ED9">
            <w:pPr>
              <w:pStyle w:val="CUERPOTEXTOTABLA"/>
              <w:jc w:val="center"/>
              <w:rPr>
                <w:sz w:val="21"/>
              </w:rPr>
            </w:pPr>
            <w:r w:rsidRPr="003F24A0">
              <w:rPr>
                <w:sz w:val="21"/>
              </w:rP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E4EDE" w:rsidRPr="003F24A0" w:rsidRDefault="006E4EDE" w:rsidP="003E7ED9">
            <w:pPr>
              <w:pStyle w:val="CUERPOTEXTOTABLA"/>
              <w:jc w:val="center"/>
              <w:rPr>
                <w:sz w:val="21"/>
              </w:rPr>
            </w:pPr>
            <w:r w:rsidRPr="003F24A0">
              <w:rPr>
                <w:sz w:val="21"/>
              </w:rPr>
              <w:t>v</w:t>
            </w:r>
          </w:p>
          <w:p w:rsidR="006E4EDE" w:rsidRPr="003F24A0" w:rsidRDefault="006E4EDE" w:rsidP="003E7ED9">
            <w:pPr>
              <w:pStyle w:val="CUERPOTEXTOTABLA"/>
              <w:jc w:val="center"/>
              <w:rPr>
                <w:sz w:val="21"/>
              </w:rPr>
            </w:pPr>
            <w:r w:rsidRPr="003F24A0">
              <w:rPr>
                <w:sz w:val="21"/>
              </w:rPr>
              <w:t>(m/s)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E4EDE" w:rsidRPr="003F24A0" w:rsidRDefault="006E4EDE" w:rsidP="003E7ED9">
            <w:pPr>
              <w:pStyle w:val="CUERPOTEXTOTABLA"/>
              <w:jc w:val="center"/>
              <w:rPr>
                <w:sz w:val="21"/>
              </w:rPr>
            </w:pPr>
            <w:r w:rsidRPr="003F24A0">
              <w:rPr>
                <w:sz w:val="21"/>
              </w:rPr>
              <w:t>J</w:t>
            </w:r>
          </w:p>
          <w:p w:rsidR="006E4EDE" w:rsidRPr="003F24A0" w:rsidRDefault="006E4EDE" w:rsidP="003E7ED9">
            <w:pPr>
              <w:pStyle w:val="CUERPOTEXTOTABLA"/>
              <w:jc w:val="center"/>
              <w:rPr>
                <w:sz w:val="21"/>
              </w:rPr>
            </w:pPr>
            <w:r w:rsidRPr="003F24A0">
              <w:rPr>
                <w:sz w:val="21"/>
              </w:rPr>
              <w:t>(</w:t>
            </w:r>
            <w:proofErr w:type="spellStart"/>
            <w:r w:rsidRPr="003F24A0">
              <w:rPr>
                <w:sz w:val="21"/>
              </w:rPr>
              <w:t>m.c.a</w:t>
            </w:r>
            <w:proofErr w:type="spellEnd"/>
            <w:r w:rsidRPr="003F24A0">
              <w:rPr>
                <w:sz w:val="21"/>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E4EDE" w:rsidRPr="003F24A0" w:rsidRDefault="006E4EDE" w:rsidP="003E7ED9">
            <w:pPr>
              <w:pStyle w:val="CUERPOTEXTOTABLA"/>
              <w:jc w:val="center"/>
              <w:rPr>
                <w:sz w:val="21"/>
              </w:rPr>
            </w:pPr>
            <w:proofErr w:type="spellStart"/>
            <w:r w:rsidRPr="003F24A0">
              <w:rPr>
                <w:sz w:val="21"/>
              </w:rPr>
              <w:t>P</w:t>
            </w:r>
            <w:r w:rsidRPr="003F24A0">
              <w:rPr>
                <w:sz w:val="21"/>
                <w:vertAlign w:val="subscript"/>
              </w:rPr>
              <w:t>ent</w:t>
            </w:r>
            <w:proofErr w:type="spellEnd"/>
          </w:p>
          <w:p w:rsidR="006E4EDE" w:rsidRPr="003F24A0" w:rsidRDefault="006E4EDE" w:rsidP="003E7ED9">
            <w:pPr>
              <w:pStyle w:val="CUERPOTEXTOTABLA"/>
              <w:jc w:val="center"/>
              <w:rPr>
                <w:sz w:val="21"/>
              </w:rPr>
            </w:pPr>
            <w:r w:rsidRPr="003F24A0">
              <w:rPr>
                <w:sz w:val="21"/>
              </w:rPr>
              <w:t>(</w:t>
            </w:r>
            <w:proofErr w:type="spellStart"/>
            <w:r w:rsidRPr="003F24A0">
              <w:rPr>
                <w:sz w:val="21"/>
              </w:rPr>
              <w:t>m.c.a</w:t>
            </w:r>
            <w:proofErr w:type="spellEnd"/>
            <w:r w:rsidRPr="003F24A0">
              <w:rPr>
                <w:sz w:val="21"/>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E4EDE" w:rsidRPr="003F24A0" w:rsidRDefault="006E4EDE" w:rsidP="003E7ED9">
            <w:pPr>
              <w:pStyle w:val="CUERPOTEXTOTABLA"/>
              <w:jc w:val="center"/>
              <w:rPr>
                <w:sz w:val="21"/>
              </w:rPr>
            </w:pPr>
            <w:proofErr w:type="spellStart"/>
            <w:r w:rsidRPr="003F24A0">
              <w:rPr>
                <w:sz w:val="21"/>
              </w:rPr>
              <w:t>P</w:t>
            </w:r>
            <w:r w:rsidRPr="003F24A0">
              <w:rPr>
                <w:sz w:val="21"/>
                <w:vertAlign w:val="subscript"/>
              </w:rPr>
              <w:t>sal</w:t>
            </w:r>
            <w:proofErr w:type="spellEnd"/>
          </w:p>
          <w:p w:rsidR="006E4EDE" w:rsidRPr="003F24A0" w:rsidRDefault="006E4EDE" w:rsidP="003E7ED9">
            <w:pPr>
              <w:pStyle w:val="CUERPOTEXTOTABLA"/>
              <w:jc w:val="center"/>
              <w:rPr>
                <w:sz w:val="21"/>
              </w:rPr>
            </w:pPr>
            <w:r w:rsidRPr="003F24A0">
              <w:rPr>
                <w:sz w:val="21"/>
              </w:rPr>
              <w:t>(</w:t>
            </w:r>
            <w:proofErr w:type="spellStart"/>
            <w:r w:rsidRPr="003F24A0">
              <w:rPr>
                <w:sz w:val="21"/>
              </w:rPr>
              <w:t>m.c.a</w:t>
            </w:r>
            <w:proofErr w:type="spellEnd"/>
            <w:r w:rsidRPr="003F24A0">
              <w:rPr>
                <w:sz w:val="21"/>
              </w:rPr>
              <w:t>.)</w:t>
            </w:r>
          </w:p>
        </w:tc>
      </w:tr>
      <w:tr w:rsidR="006E4EDE" w:rsidRPr="003F24A0" w:rsidTr="003E7ED9">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6E4EDE" w:rsidRPr="003F24A0" w:rsidRDefault="006E4EDE" w:rsidP="003E7ED9">
            <w:pPr>
              <w:pStyle w:val="CUERPOTEXTOTABLA"/>
              <w:jc w:val="center"/>
              <w:rPr>
                <w:sz w:val="21"/>
              </w:rPr>
            </w:pPr>
            <w:r w:rsidRPr="003F24A0">
              <w:rPr>
                <w:sz w:val="21"/>
              </w:rPr>
              <w:t>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6E4EDE" w:rsidRPr="003F24A0" w:rsidRDefault="006E4EDE" w:rsidP="003E7ED9">
            <w:pPr>
              <w:pStyle w:val="CUERPOTEXTOTABLA"/>
              <w:jc w:val="right"/>
              <w:rPr>
                <w:sz w:val="21"/>
              </w:rPr>
            </w:pPr>
            <w:r w:rsidRPr="003F24A0">
              <w:rPr>
                <w:sz w:val="21"/>
              </w:rPr>
              <w:t>85.74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6E4EDE" w:rsidRPr="003F24A0" w:rsidRDefault="006E4EDE" w:rsidP="003E7ED9">
            <w:pPr>
              <w:pStyle w:val="CUERPOTEXTOTABLA"/>
              <w:jc w:val="right"/>
              <w:rPr>
                <w:sz w:val="21"/>
              </w:rPr>
            </w:pPr>
            <w:r w:rsidRPr="003F24A0">
              <w:rPr>
                <w:sz w:val="21"/>
              </w:rPr>
              <w:t>102.89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6E4EDE" w:rsidRPr="003F24A0" w:rsidRDefault="006E4EDE" w:rsidP="003E7ED9">
            <w:pPr>
              <w:pStyle w:val="CUERPOTEXTOTABLA"/>
              <w:jc w:val="right"/>
              <w:rPr>
                <w:sz w:val="21"/>
              </w:rPr>
            </w:pPr>
            <w:r w:rsidRPr="003F24A0">
              <w:rPr>
                <w:sz w:val="21"/>
              </w:rPr>
              <w:t>25.74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6E4EDE" w:rsidRPr="003F24A0" w:rsidRDefault="006E4EDE" w:rsidP="003E7ED9">
            <w:pPr>
              <w:pStyle w:val="CUERPOTEXTOTABLA"/>
              <w:jc w:val="right"/>
              <w:rPr>
                <w:sz w:val="21"/>
              </w:rPr>
            </w:pPr>
            <w:r w:rsidRPr="003F24A0">
              <w:rPr>
                <w:sz w:val="21"/>
              </w:rPr>
              <w:t>0.57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6E4EDE" w:rsidRPr="003F24A0" w:rsidRDefault="006E4EDE" w:rsidP="003E7ED9">
            <w:pPr>
              <w:pStyle w:val="CUERPOTEXTOTABLA"/>
              <w:jc w:val="right"/>
              <w:rPr>
                <w:sz w:val="21"/>
              </w:rPr>
            </w:pPr>
            <w:r w:rsidRPr="003F24A0">
              <w:rPr>
                <w:sz w:val="21"/>
              </w:rPr>
              <w:t>14.67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6E4EDE" w:rsidRPr="003F24A0" w:rsidRDefault="006E4EDE" w:rsidP="003E7ED9">
            <w:pPr>
              <w:pStyle w:val="CUERPOTEXTOTABLA"/>
              <w:jc w:val="right"/>
              <w:rPr>
                <w:sz w:val="21"/>
              </w:rPr>
            </w:pPr>
            <w:r w:rsidRPr="003F24A0">
              <w:rPr>
                <w:sz w:val="21"/>
              </w:rPr>
              <w:t>-0.30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6E4EDE" w:rsidRPr="003F24A0" w:rsidRDefault="006E4EDE" w:rsidP="003E7ED9">
            <w:pPr>
              <w:pStyle w:val="CUERPOTEXTOTABLA"/>
              <w:jc w:val="right"/>
              <w:rPr>
                <w:sz w:val="21"/>
              </w:rPr>
            </w:pPr>
            <w:r w:rsidRPr="003F24A0">
              <w:rPr>
                <w:sz w:val="21"/>
              </w:rPr>
              <w:t>51.40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6E4EDE" w:rsidRPr="003F24A0" w:rsidRDefault="006E4EDE" w:rsidP="003E7ED9">
            <w:pPr>
              <w:pStyle w:val="CUERPOTEXTOTABLA"/>
              <w:jc w:val="right"/>
              <w:rPr>
                <w:sz w:val="21"/>
              </w:rPr>
            </w:pPr>
            <w:r w:rsidRPr="003F24A0">
              <w:rPr>
                <w:sz w:val="21"/>
              </w:rPr>
              <w:t>63.00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6E4EDE" w:rsidRPr="003F24A0" w:rsidRDefault="006E4EDE" w:rsidP="003E7ED9">
            <w:pPr>
              <w:pStyle w:val="CUERPOTEXTOTABLA"/>
              <w:jc w:val="right"/>
              <w:rPr>
                <w:sz w:val="21"/>
              </w:rPr>
            </w:pPr>
            <w:r w:rsidRPr="003F24A0">
              <w:rPr>
                <w:sz w:val="21"/>
              </w:rPr>
              <w:t>1.96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6E4EDE" w:rsidRPr="003F24A0" w:rsidRDefault="006E4EDE" w:rsidP="003E7ED9">
            <w:pPr>
              <w:pStyle w:val="CUERPOTEXTOTABLA"/>
              <w:jc w:val="right"/>
              <w:rPr>
                <w:sz w:val="21"/>
              </w:rPr>
            </w:pPr>
            <w:r w:rsidRPr="003F24A0">
              <w:rPr>
                <w:sz w:val="21"/>
              </w:rPr>
              <w:t>7.81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6E4EDE" w:rsidRPr="003F24A0" w:rsidRDefault="006E4EDE" w:rsidP="003E7ED9">
            <w:pPr>
              <w:pStyle w:val="CUERPOTEXTOTABLA"/>
              <w:jc w:val="right"/>
              <w:rPr>
                <w:sz w:val="21"/>
              </w:rPr>
            </w:pPr>
            <w:r w:rsidRPr="003F24A0">
              <w:rPr>
                <w:sz w:val="21"/>
              </w:rPr>
              <w:t>24.75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6E4EDE" w:rsidRPr="003F24A0" w:rsidRDefault="006E4EDE" w:rsidP="003E7ED9">
            <w:pPr>
              <w:pStyle w:val="CUERPOTEXTOTABLA"/>
              <w:jc w:val="right"/>
              <w:rPr>
                <w:sz w:val="21"/>
              </w:rPr>
            </w:pPr>
            <w:r w:rsidRPr="003F24A0">
              <w:rPr>
                <w:sz w:val="21"/>
              </w:rPr>
              <w:t>16.74</w:t>
            </w:r>
          </w:p>
        </w:tc>
      </w:tr>
      <w:tr w:rsidR="006E4EDE" w:rsidRPr="003F24A0" w:rsidTr="003E7ED9">
        <w:trPr>
          <w:cantSplit/>
          <w:jc w:val="center"/>
        </w:trPr>
        <w:tc>
          <w:tcPr>
            <w:tcW w:w="0" w:type="auto"/>
            <w:gridSpan w:val="13"/>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344"/>
              <w:gridCol w:w="4485"/>
              <w:gridCol w:w="534"/>
              <w:gridCol w:w="4485"/>
            </w:tblGrid>
            <w:tr w:rsidR="006E4EDE" w:rsidRPr="003F24A0" w:rsidTr="003E7ED9">
              <w:trPr>
                <w:tblHeader/>
                <w:jc w:val="center"/>
              </w:trPr>
              <w:tc>
                <w:tcPr>
                  <w:tcW w:w="0" w:type="auto"/>
                  <w:gridSpan w:val="4"/>
                  <w:tcBorders>
                    <w:bottom w:val="single" w:sz="2" w:space="0" w:color="000000"/>
                  </w:tcBorders>
                  <w:noWrap/>
                  <w:vAlign w:val="center"/>
                </w:tcPr>
                <w:p w:rsidR="006E4EDE" w:rsidRPr="003F24A0" w:rsidRDefault="006E4EDE" w:rsidP="003E7ED9">
                  <w:pPr>
                    <w:pStyle w:val="CUERPOTEXTOTABLA"/>
                  </w:pPr>
                  <w:r w:rsidRPr="003F24A0">
                    <w:lastRenderedPageBreak/>
                    <w:t xml:space="preserve"> </w:t>
                  </w:r>
                </w:p>
              </w:tc>
            </w:tr>
            <w:tr w:rsidR="006E4EDE" w:rsidRPr="003F24A0" w:rsidTr="003E7ED9">
              <w:trPr>
                <w:tblHeader/>
                <w:jc w:val="center"/>
              </w:trPr>
              <w:tc>
                <w:tcPr>
                  <w:tcW w:w="0" w:type="auto"/>
                  <w:gridSpan w:val="4"/>
                  <w:tcBorders>
                    <w:top w:val="single" w:sz="2" w:space="0" w:color="000000"/>
                    <w:bottom w:val="single" w:sz="2" w:space="0" w:color="000000"/>
                  </w:tcBorders>
                  <w:shd w:val="clear" w:color="auto" w:fill="F2F1F0"/>
                  <w:noWrap/>
                  <w:vAlign w:val="center"/>
                </w:tcPr>
                <w:p w:rsidR="006E4EDE" w:rsidRPr="003F24A0" w:rsidRDefault="006E4EDE" w:rsidP="003E7ED9">
                  <w:pPr>
                    <w:pStyle w:val="CUERPOTEXTOTABLA"/>
                    <w:jc w:val="center"/>
                  </w:pPr>
                  <w:r w:rsidRPr="003F24A0">
                    <w:t>Abreviaturas utilizadas</w:t>
                  </w:r>
                </w:p>
              </w:tc>
            </w:tr>
            <w:tr w:rsidR="006E4EDE" w:rsidRPr="003F24A0" w:rsidTr="003E7ED9">
              <w:trPr>
                <w:cantSplit/>
                <w:jc w:val="center"/>
              </w:trPr>
              <w:tc>
                <w:tcPr>
                  <w:tcW w:w="0" w:type="auto"/>
                  <w:tcBorders>
                    <w:top w:val="single" w:sz="2" w:space="0" w:color="000000"/>
                    <w:right w:val="single" w:sz="2" w:space="0" w:color="000000"/>
                  </w:tcBorders>
                  <w:noWrap/>
                  <w:vAlign w:val="center"/>
                </w:tcPr>
                <w:p w:rsidR="006E4EDE" w:rsidRPr="003F24A0" w:rsidRDefault="006E4EDE" w:rsidP="003E7ED9">
                  <w:pPr>
                    <w:pStyle w:val="CUERPOTEXTOTABLA"/>
                  </w:pPr>
                  <w:r w:rsidRPr="003F24A0">
                    <w:t>L</w:t>
                  </w:r>
                  <w:r w:rsidRPr="003F24A0">
                    <w:rPr>
                      <w:vertAlign w:val="subscript"/>
                    </w:rPr>
                    <w:t>r</w:t>
                  </w:r>
                </w:p>
              </w:tc>
              <w:tc>
                <w:tcPr>
                  <w:tcW w:w="2500" w:type="pct"/>
                  <w:tcBorders>
                    <w:top w:val="single" w:sz="2" w:space="0" w:color="000000"/>
                    <w:left w:val="single" w:sz="2" w:space="0" w:color="000000"/>
                    <w:right w:val="single" w:sz="2" w:space="0" w:color="000000"/>
                  </w:tcBorders>
                  <w:vAlign w:val="center"/>
                </w:tcPr>
                <w:p w:rsidR="006E4EDE" w:rsidRPr="003F24A0" w:rsidRDefault="006E4EDE" w:rsidP="003E7ED9">
                  <w:pPr>
                    <w:pStyle w:val="CUERPOTEXTOTABLA"/>
                    <w:rPr>
                      <w:i/>
                      <w:sz w:val="18"/>
                    </w:rPr>
                  </w:pPr>
                  <w:r w:rsidRPr="003F24A0">
                    <w:rPr>
                      <w:i/>
                      <w:sz w:val="18"/>
                    </w:rPr>
                    <w:t>Longitud medida sobre planos</w:t>
                  </w:r>
                </w:p>
              </w:tc>
              <w:tc>
                <w:tcPr>
                  <w:tcW w:w="0" w:type="auto"/>
                  <w:tcBorders>
                    <w:top w:val="single" w:sz="2" w:space="0" w:color="000000"/>
                    <w:left w:val="single" w:sz="2" w:space="0" w:color="000000"/>
                    <w:right w:val="single" w:sz="2" w:space="0" w:color="000000"/>
                  </w:tcBorders>
                  <w:noWrap/>
                  <w:vAlign w:val="center"/>
                </w:tcPr>
                <w:p w:rsidR="006E4EDE" w:rsidRPr="003F24A0" w:rsidRDefault="006E4EDE" w:rsidP="003E7ED9">
                  <w:pPr>
                    <w:pStyle w:val="CUERPOTEXTOTABLA"/>
                  </w:pPr>
                  <w:proofErr w:type="spellStart"/>
                  <w:r w:rsidRPr="003F24A0">
                    <w:t>D</w:t>
                  </w:r>
                  <w:r w:rsidRPr="003F24A0">
                    <w:rPr>
                      <w:vertAlign w:val="subscript"/>
                    </w:rPr>
                    <w:t>int</w:t>
                  </w:r>
                  <w:proofErr w:type="spellEnd"/>
                </w:p>
              </w:tc>
              <w:tc>
                <w:tcPr>
                  <w:tcW w:w="2500" w:type="pct"/>
                  <w:tcBorders>
                    <w:top w:val="single" w:sz="2" w:space="0" w:color="000000"/>
                    <w:left w:val="single" w:sz="2" w:space="0" w:color="000000"/>
                  </w:tcBorders>
                  <w:vAlign w:val="center"/>
                </w:tcPr>
                <w:p w:rsidR="006E4EDE" w:rsidRPr="003F24A0" w:rsidRDefault="006E4EDE" w:rsidP="003E7ED9">
                  <w:pPr>
                    <w:pStyle w:val="CUERPOTEXTOTABLA"/>
                    <w:rPr>
                      <w:i/>
                      <w:sz w:val="18"/>
                    </w:rPr>
                  </w:pPr>
                  <w:r w:rsidRPr="003F24A0">
                    <w:rPr>
                      <w:i/>
                      <w:sz w:val="18"/>
                    </w:rPr>
                    <w:t>Diámetro interior</w:t>
                  </w:r>
                </w:p>
              </w:tc>
            </w:tr>
            <w:tr w:rsidR="006E4EDE" w:rsidRPr="003F24A0" w:rsidTr="003E7ED9">
              <w:trPr>
                <w:cantSplit/>
                <w:jc w:val="center"/>
              </w:trPr>
              <w:tc>
                <w:tcPr>
                  <w:tcW w:w="0" w:type="auto"/>
                  <w:tcBorders>
                    <w:right w:val="single" w:sz="2" w:space="0" w:color="000000"/>
                  </w:tcBorders>
                  <w:noWrap/>
                  <w:vAlign w:val="center"/>
                </w:tcPr>
                <w:p w:rsidR="006E4EDE" w:rsidRPr="003F24A0" w:rsidRDefault="006E4EDE" w:rsidP="003E7ED9">
                  <w:pPr>
                    <w:pStyle w:val="CUERPOTEXTOTABLA"/>
                  </w:pPr>
                  <w:proofErr w:type="spellStart"/>
                  <w:r w:rsidRPr="003F24A0">
                    <w:t>L</w:t>
                  </w:r>
                  <w:r w:rsidRPr="003F24A0">
                    <w:rPr>
                      <w:vertAlign w:val="subscript"/>
                    </w:rPr>
                    <w:t>t</w:t>
                  </w:r>
                  <w:proofErr w:type="spellEnd"/>
                </w:p>
              </w:tc>
              <w:tc>
                <w:tcPr>
                  <w:tcW w:w="0" w:type="auto"/>
                  <w:tcBorders>
                    <w:left w:val="single" w:sz="2" w:space="0" w:color="000000"/>
                    <w:right w:val="single" w:sz="2" w:space="0" w:color="000000"/>
                  </w:tcBorders>
                  <w:vAlign w:val="center"/>
                </w:tcPr>
                <w:p w:rsidR="006E4EDE" w:rsidRPr="003F24A0" w:rsidRDefault="006E4EDE" w:rsidP="003E7ED9">
                  <w:pPr>
                    <w:pStyle w:val="CUERPOTEXTOTABLA"/>
                    <w:rPr>
                      <w:i/>
                      <w:sz w:val="18"/>
                    </w:rPr>
                  </w:pPr>
                  <w:r w:rsidRPr="003F24A0">
                    <w:rPr>
                      <w:i/>
                      <w:sz w:val="18"/>
                    </w:rPr>
                    <w:t>Longitud total de cálculo (L</w:t>
                  </w:r>
                  <w:r w:rsidRPr="003F24A0">
                    <w:rPr>
                      <w:i/>
                      <w:sz w:val="18"/>
                      <w:vertAlign w:val="subscript"/>
                    </w:rPr>
                    <w:t>r</w:t>
                  </w:r>
                  <w:r w:rsidRPr="003F24A0">
                    <w:rPr>
                      <w:i/>
                      <w:sz w:val="18"/>
                    </w:rPr>
                    <w:t xml:space="preserve"> + </w:t>
                  </w:r>
                  <w:proofErr w:type="spellStart"/>
                  <w:r w:rsidRPr="003F24A0">
                    <w:rPr>
                      <w:i/>
                      <w:sz w:val="18"/>
                    </w:rPr>
                    <w:t>L</w:t>
                  </w:r>
                  <w:r w:rsidRPr="003F24A0">
                    <w:rPr>
                      <w:i/>
                      <w:sz w:val="18"/>
                      <w:vertAlign w:val="subscript"/>
                    </w:rPr>
                    <w:t>eq</w:t>
                  </w:r>
                  <w:proofErr w:type="spellEnd"/>
                  <w:r w:rsidRPr="003F24A0">
                    <w:rPr>
                      <w:i/>
                      <w:sz w:val="18"/>
                    </w:rPr>
                    <w:t>)</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pPr>
                  <w:proofErr w:type="spellStart"/>
                  <w:r w:rsidRPr="003F24A0">
                    <w:t>D</w:t>
                  </w:r>
                  <w:r w:rsidRPr="003F24A0">
                    <w:rPr>
                      <w:vertAlign w:val="subscript"/>
                    </w:rPr>
                    <w:t>com</w:t>
                  </w:r>
                  <w:proofErr w:type="spellEnd"/>
                </w:p>
              </w:tc>
              <w:tc>
                <w:tcPr>
                  <w:tcW w:w="0" w:type="auto"/>
                  <w:tcBorders>
                    <w:left w:val="single" w:sz="2" w:space="0" w:color="000000"/>
                  </w:tcBorders>
                  <w:vAlign w:val="center"/>
                </w:tcPr>
                <w:p w:rsidR="006E4EDE" w:rsidRPr="003F24A0" w:rsidRDefault="006E4EDE" w:rsidP="003E7ED9">
                  <w:pPr>
                    <w:pStyle w:val="CUERPOTEXTOTABLA"/>
                    <w:rPr>
                      <w:i/>
                      <w:sz w:val="18"/>
                    </w:rPr>
                  </w:pPr>
                  <w:r w:rsidRPr="003F24A0">
                    <w:rPr>
                      <w:i/>
                      <w:sz w:val="18"/>
                    </w:rPr>
                    <w:t>Diámetro comercial</w:t>
                  </w:r>
                </w:p>
              </w:tc>
            </w:tr>
            <w:tr w:rsidR="006E4EDE" w:rsidRPr="003F24A0" w:rsidTr="003E7ED9">
              <w:trPr>
                <w:cantSplit/>
                <w:jc w:val="center"/>
              </w:trPr>
              <w:tc>
                <w:tcPr>
                  <w:tcW w:w="0" w:type="auto"/>
                  <w:tcBorders>
                    <w:right w:val="single" w:sz="2" w:space="0" w:color="000000"/>
                  </w:tcBorders>
                  <w:noWrap/>
                  <w:vAlign w:val="center"/>
                </w:tcPr>
                <w:p w:rsidR="006E4EDE" w:rsidRPr="003F24A0" w:rsidRDefault="006E4EDE" w:rsidP="003E7ED9">
                  <w:pPr>
                    <w:pStyle w:val="CUERPOTEXTOTABLA"/>
                  </w:pPr>
                  <w:proofErr w:type="spellStart"/>
                  <w:r w:rsidRPr="003F24A0">
                    <w:t>Q</w:t>
                  </w:r>
                  <w:r w:rsidRPr="003F24A0">
                    <w:rPr>
                      <w:vertAlign w:val="subscript"/>
                    </w:rPr>
                    <w:t>b</w:t>
                  </w:r>
                  <w:proofErr w:type="spellEnd"/>
                </w:p>
              </w:tc>
              <w:tc>
                <w:tcPr>
                  <w:tcW w:w="0" w:type="auto"/>
                  <w:tcBorders>
                    <w:left w:val="single" w:sz="2" w:space="0" w:color="000000"/>
                    <w:right w:val="single" w:sz="2" w:space="0" w:color="000000"/>
                  </w:tcBorders>
                  <w:vAlign w:val="center"/>
                </w:tcPr>
                <w:p w:rsidR="006E4EDE" w:rsidRPr="003F24A0" w:rsidRDefault="006E4EDE" w:rsidP="003E7ED9">
                  <w:pPr>
                    <w:pStyle w:val="CUERPOTEXTOTABLA"/>
                    <w:rPr>
                      <w:i/>
                      <w:sz w:val="18"/>
                    </w:rPr>
                  </w:pPr>
                  <w:r w:rsidRPr="003F24A0">
                    <w:rPr>
                      <w:i/>
                      <w:sz w:val="18"/>
                    </w:rPr>
                    <w:t>Caudal bruto</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pPr>
                  <w:r w:rsidRPr="003F24A0">
                    <w:t>v</w:t>
                  </w:r>
                </w:p>
              </w:tc>
              <w:tc>
                <w:tcPr>
                  <w:tcW w:w="0" w:type="auto"/>
                  <w:tcBorders>
                    <w:left w:val="single" w:sz="2" w:space="0" w:color="000000"/>
                  </w:tcBorders>
                  <w:vAlign w:val="center"/>
                </w:tcPr>
                <w:p w:rsidR="006E4EDE" w:rsidRPr="003F24A0" w:rsidRDefault="006E4EDE" w:rsidP="003E7ED9">
                  <w:pPr>
                    <w:pStyle w:val="CUERPOTEXTOTABLA"/>
                    <w:rPr>
                      <w:i/>
                      <w:sz w:val="18"/>
                    </w:rPr>
                  </w:pPr>
                  <w:r w:rsidRPr="003F24A0">
                    <w:rPr>
                      <w:i/>
                      <w:sz w:val="18"/>
                    </w:rPr>
                    <w:t>Velocidad</w:t>
                  </w:r>
                </w:p>
              </w:tc>
            </w:tr>
            <w:tr w:rsidR="006E4EDE" w:rsidRPr="003F24A0" w:rsidTr="003E7ED9">
              <w:trPr>
                <w:cantSplit/>
                <w:jc w:val="center"/>
              </w:trPr>
              <w:tc>
                <w:tcPr>
                  <w:tcW w:w="0" w:type="auto"/>
                  <w:tcBorders>
                    <w:right w:val="single" w:sz="2" w:space="0" w:color="000000"/>
                  </w:tcBorders>
                  <w:noWrap/>
                  <w:vAlign w:val="center"/>
                </w:tcPr>
                <w:p w:rsidR="006E4EDE" w:rsidRPr="003F24A0" w:rsidRDefault="006E4EDE" w:rsidP="003E7ED9">
                  <w:pPr>
                    <w:pStyle w:val="CUERPOTEXTOTABLA"/>
                  </w:pPr>
                  <w:r w:rsidRPr="003F24A0">
                    <w:t>K</w:t>
                  </w:r>
                </w:p>
              </w:tc>
              <w:tc>
                <w:tcPr>
                  <w:tcW w:w="0" w:type="auto"/>
                  <w:tcBorders>
                    <w:left w:val="single" w:sz="2" w:space="0" w:color="000000"/>
                    <w:right w:val="single" w:sz="2" w:space="0" w:color="000000"/>
                  </w:tcBorders>
                  <w:vAlign w:val="center"/>
                </w:tcPr>
                <w:p w:rsidR="006E4EDE" w:rsidRPr="003F24A0" w:rsidRDefault="006E4EDE" w:rsidP="003E7ED9">
                  <w:pPr>
                    <w:pStyle w:val="CUERPOTEXTOTABLA"/>
                    <w:rPr>
                      <w:i/>
                      <w:sz w:val="18"/>
                    </w:rPr>
                  </w:pPr>
                  <w:r w:rsidRPr="003F24A0">
                    <w:rPr>
                      <w:i/>
                      <w:sz w:val="18"/>
                    </w:rPr>
                    <w:t>Coeficiente de simultaneidad</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pPr>
                  <w:r w:rsidRPr="003F24A0">
                    <w:t>J</w:t>
                  </w:r>
                </w:p>
              </w:tc>
              <w:tc>
                <w:tcPr>
                  <w:tcW w:w="0" w:type="auto"/>
                  <w:tcBorders>
                    <w:left w:val="single" w:sz="2" w:space="0" w:color="000000"/>
                  </w:tcBorders>
                  <w:vAlign w:val="center"/>
                </w:tcPr>
                <w:p w:rsidR="006E4EDE" w:rsidRPr="003F24A0" w:rsidRDefault="006E4EDE" w:rsidP="003E7ED9">
                  <w:pPr>
                    <w:pStyle w:val="CUERPOTEXTOTABLA"/>
                    <w:rPr>
                      <w:i/>
                      <w:sz w:val="18"/>
                    </w:rPr>
                  </w:pPr>
                  <w:r w:rsidRPr="003F24A0">
                    <w:rPr>
                      <w:i/>
                      <w:sz w:val="18"/>
                    </w:rPr>
                    <w:t>Pérdida de carga del tramo</w:t>
                  </w:r>
                </w:p>
              </w:tc>
            </w:tr>
            <w:tr w:rsidR="006E4EDE" w:rsidRPr="003F24A0" w:rsidTr="003E7ED9">
              <w:trPr>
                <w:cantSplit/>
                <w:jc w:val="center"/>
              </w:trPr>
              <w:tc>
                <w:tcPr>
                  <w:tcW w:w="0" w:type="auto"/>
                  <w:tcBorders>
                    <w:right w:val="single" w:sz="2" w:space="0" w:color="000000"/>
                  </w:tcBorders>
                  <w:noWrap/>
                  <w:vAlign w:val="center"/>
                </w:tcPr>
                <w:p w:rsidR="006E4EDE" w:rsidRPr="003F24A0" w:rsidRDefault="006E4EDE" w:rsidP="003E7ED9">
                  <w:pPr>
                    <w:pStyle w:val="CUERPOTEXTOTABLA"/>
                  </w:pPr>
                  <w:r w:rsidRPr="003F24A0">
                    <w:t>Q</w:t>
                  </w:r>
                </w:p>
              </w:tc>
              <w:tc>
                <w:tcPr>
                  <w:tcW w:w="0" w:type="auto"/>
                  <w:tcBorders>
                    <w:left w:val="single" w:sz="2" w:space="0" w:color="000000"/>
                    <w:right w:val="single" w:sz="2" w:space="0" w:color="000000"/>
                  </w:tcBorders>
                  <w:vAlign w:val="center"/>
                </w:tcPr>
                <w:p w:rsidR="006E4EDE" w:rsidRPr="003F24A0" w:rsidRDefault="006E4EDE" w:rsidP="003E7ED9">
                  <w:pPr>
                    <w:pStyle w:val="CUERPOTEXTOTABLA"/>
                    <w:rPr>
                      <w:i/>
                      <w:sz w:val="18"/>
                    </w:rPr>
                  </w:pPr>
                  <w:r w:rsidRPr="003F24A0">
                    <w:rPr>
                      <w:i/>
                      <w:sz w:val="18"/>
                    </w:rPr>
                    <w:t>Caudal, aplicada simultaneidad (</w:t>
                  </w:r>
                  <w:proofErr w:type="spellStart"/>
                  <w:r w:rsidRPr="003F24A0">
                    <w:rPr>
                      <w:i/>
                      <w:sz w:val="18"/>
                    </w:rPr>
                    <w:t>Q</w:t>
                  </w:r>
                  <w:r w:rsidRPr="003F24A0">
                    <w:rPr>
                      <w:i/>
                      <w:sz w:val="18"/>
                      <w:vertAlign w:val="subscript"/>
                    </w:rPr>
                    <w:t>b</w:t>
                  </w:r>
                  <w:proofErr w:type="spellEnd"/>
                  <w:r w:rsidRPr="003F24A0">
                    <w:rPr>
                      <w:i/>
                      <w:sz w:val="18"/>
                    </w:rPr>
                    <w:t xml:space="preserve"> x K)</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pPr>
                  <w:proofErr w:type="spellStart"/>
                  <w:r w:rsidRPr="003F24A0">
                    <w:t>P</w:t>
                  </w:r>
                  <w:r w:rsidRPr="003F24A0">
                    <w:rPr>
                      <w:vertAlign w:val="subscript"/>
                    </w:rPr>
                    <w:t>ent</w:t>
                  </w:r>
                  <w:proofErr w:type="spellEnd"/>
                </w:p>
              </w:tc>
              <w:tc>
                <w:tcPr>
                  <w:tcW w:w="0" w:type="auto"/>
                  <w:tcBorders>
                    <w:left w:val="single" w:sz="2" w:space="0" w:color="000000"/>
                  </w:tcBorders>
                  <w:vAlign w:val="center"/>
                </w:tcPr>
                <w:p w:rsidR="006E4EDE" w:rsidRPr="003F24A0" w:rsidRDefault="006E4EDE" w:rsidP="003E7ED9">
                  <w:pPr>
                    <w:pStyle w:val="CUERPOTEXTOTABLA"/>
                    <w:rPr>
                      <w:i/>
                      <w:sz w:val="18"/>
                    </w:rPr>
                  </w:pPr>
                  <w:r w:rsidRPr="003F24A0">
                    <w:rPr>
                      <w:i/>
                      <w:sz w:val="18"/>
                    </w:rPr>
                    <w:t>Presión de entrada</w:t>
                  </w:r>
                </w:p>
              </w:tc>
            </w:tr>
            <w:tr w:rsidR="006E4EDE" w:rsidRPr="003F24A0" w:rsidTr="003E7ED9">
              <w:trPr>
                <w:cantSplit/>
                <w:jc w:val="center"/>
              </w:trPr>
              <w:tc>
                <w:tcPr>
                  <w:tcW w:w="0" w:type="auto"/>
                  <w:tcBorders>
                    <w:right w:val="single" w:sz="2" w:space="0" w:color="000000"/>
                  </w:tcBorders>
                  <w:noWrap/>
                  <w:vAlign w:val="center"/>
                </w:tcPr>
                <w:p w:rsidR="006E4EDE" w:rsidRPr="003F24A0" w:rsidRDefault="006E4EDE" w:rsidP="003E7ED9">
                  <w:pPr>
                    <w:pStyle w:val="CUERPOTEXTOTABLA"/>
                  </w:pPr>
                  <w:r w:rsidRPr="003F24A0">
                    <w:t>h</w:t>
                  </w:r>
                </w:p>
              </w:tc>
              <w:tc>
                <w:tcPr>
                  <w:tcW w:w="0" w:type="auto"/>
                  <w:tcBorders>
                    <w:left w:val="single" w:sz="2" w:space="0" w:color="000000"/>
                    <w:right w:val="single" w:sz="2" w:space="0" w:color="000000"/>
                  </w:tcBorders>
                  <w:vAlign w:val="center"/>
                </w:tcPr>
                <w:p w:rsidR="006E4EDE" w:rsidRPr="003F24A0" w:rsidRDefault="006E4EDE" w:rsidP="003E7ED9">
                  <w:pPr>
                    <w:pStyle w:val="CUERPOTEXTOTABLA"/>
                    <w:rPr>
                      <w:i/>
                      <w:sz w:val="18"/>
                    </w:rPr>
                  </w:pPr>
                  <w:r w:rsidRPr="003F24A0">
                    <w:rPr>
                      <w:i/>
                      <w:sz w:val="18"/>
                    </w:rPr>
                    <w:t>Desnivel</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pPr>
                  <w:proofErr w:type="spellStart"/>
                  <w:r w:rsidRPr="003F24A0">
                    <w:t>P</w:t>
                  </w:r>
                  <w:r w:rsidRPr="003F24A0">
                    <w:rPr>
                      <w:vertAlign w:val="subscript"/>
                    </w:rPr>
                    <w:t>sal</w:t>
                  </w:r>
                  <w:proofErr w:type="spellEnd"/>
                </w:p>
              </w:tc>
              <w:tc>
                <w:tcPr>
                  <w:tcW w:w="0" w:type="auto"/>
                  <w:tcBorders>
                    <w:left w:val="single" w:sz="2" w:space="0" w:color="000000"/>
                  </w:tcBorders>
                  <w:vAlign w:val="center"/>
                </w:tcPr>
                <w:p w:rsidR="006E4EDE" w:rsidRPr="003F24A0" w:rsidRDefault="006E4EDE" w:rsidP="003E7ED9">
                  <w:pPr>
                    <w:pStyle w:val="CUERPOTEXTOTABLA"/>
                    <w:rPr>
                      <w:i/>
                      <w:sz w:val="18"/>
                    </w:rPr>
                  </w:pPr>
                  <w:r w:rsidRPr="003F24A0">
                    <w:rPr>
                      <w:i/>
                      <w:sz w:val="18"/>
                    </w:rPr>
                    <w:t>Presión de salida</w:t>
                  </w:r>
                </w:p>
              </w:tc>
            </w:tr>
          </w:tbl>
          <w:p w:rsidR="006E4EDE" w:rsidRPr="003F24A0" w:rsidRDefault="006E4EDE" w:rsidP="003E7ED9">
            <w:pPr>
              <w:spacing w:after="0" w:line="2" w:lineRule="auto"/>
              <w:rPr>
                <w:rFonts w:ascii="Century Gothic" w:hAnsi="Century Gothic"/>
              </w:rPr>
            </w:pPr>
          </w:p>
        </w:tc>
      </w:tr>
    </w:tbl>
    <w:p w:rsidR="006E4EDE" w:rsidRPr="003F24A0" w:rsidRDefault="006E4EDE" w:rsidP="006E4EDE">
      <w:pPr>
        <w:spacing w:after="0" w:line="2" w:lineRule="auto"/>
        <w:rPr>
          <w:rFonts w:ascii="Century Gothic" w:hAnsi="Century Gothic"/>
        </w:rPr>
      </w:pPr>
    </w:p>
    <w:p w:rsidR="006E4EDE" w:rsidRPr="003F24A0" w:rsidRDefault="006E4EDE" w:rsidP="006E4EDE">
      <w:pPr>
        <w:pStyle w:val="CUERPOTEXTO"/>
        <w:keepLines/>
      </w:pPr>
      <w:r w:rsidRPr="003F24A0">
        <w:t xml:space="preserve"> </w:t>
      </w:r>
    </w:p>
    <w:p w:rsidR="006E4EDE" w:rsidRPr="003F24A0" w:rsidRDefault="006E4EDE" w:rsidP="006E4EDE">
      <w:pPr>
        <w:spacing w:after="0" w:line="2" w:lineRule="auto"/>
        <w:rPr>
          <w:rFonts w:ascii="Century Gothic" w:hAnsi="Century Gothic"/>
        </w:rPr>
      </w:pPr>
      <w:bookmarkStart w:id="25" w:name="REF_HTML:_RC_:2:2:3"/>
      <w:bookmarkEnd w:id="25"/>
    </w:p>
    <w:p w:rsidR="006E4EDE" w:rsidRPr="003F24A0" w:rsidRDefault="006E4EDE" w:rsidP="006E4EDE">
      <w:pPr>
        <w:pStyle w:val="CAP3"/>
        <w:keepNext/>
        <w:rPr>
          <w:rFonts w:ascii="Century Gothic" w:hAnsi="Century Gothic"/>
          <w:szCs w:val="18"/>
        </w:rPr>
      </w:pPr>
      <w:r w:rsidRPr="003F24A0">
        <w:rPr>
          <w:rFonts w:ascii="Century Gothic" w:hAnsi="Century Gothic"/>
          <w:szCs w:val="18"/>
        </w:rPr>
        <w:t>2.2.3.- Grupos de presión</w:t>
      </w:r>
    </w:p>
    <w:p w:rsidR="006E4EDE" w:rsidRPr="003F24A0" w:rsidRDefault="006E4EDE" w:rsidP="006E4EDE">
      <w:pPr>
        <w:pStyle w:val="CUERPOTEXTO"/>
        <w:rPr>
          <w:i/>
          <w:sz w:val="18"/>
          <w:szCs w:val="18"/>
        </w:rPr>
      </w:pPr>
      <w:r w:rsidRPr="003F24A0">
        <w:rPr>
          <w:i/>
          <w:sz w:val="18"/>
          <w:szCs w:val="18"/>
        </w:rPr>
        <w:t xml:space="preserve">Grupo de presión de agua, de accionamiento regulable mediante tecnología </w:t>
      </w:r>
      <w:proofErr w:type="spellStart"/>
      <w:r w:rsidRPr="003F24A0">
        <w:rPr>
          <w:i/>
          <w:sz w:val="18"/>
          <w:szCs w:val="18"/>
        </w:rPr>
        <w:t>Inverter</w:t>
      </w:r>
      <w:proofErr w:type="spellEnd"/>
      <w:r w:rsidRPr="003F24A0">
        <w:rPr>
          <w:i/>
          <w:sz w:val="18"/>
          <w:szCs w:val="18"/>
        </w:rPr>
        <w:t>, modelo AP-HI 7-250/5-2 "EBARA", formado por: dos bombas centrífugas multicelulares, con una potencia de 1,85x2 kW, equipo de regulación y control con variador de frecuencia (presión constante), depósito de membrana, de chapa de acero de 20 l, bancada, cuadro eléctrico y soporte metálico (5).</w:t>
      </w:r>
    </w:p>
    <w:p w:rsidR="006E4EDE" w:rsidRPr="003F24A0" w:rsidRDefault="006E4EDE" w:rsidP="006E4EDE">
      <w:pPr>
        <w:pStyle w:val="CUERPOTEXTO"/>
      </w:pPr>
      <w:r w:rsidRPr="003F24A0">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646"/>
        <w:gridCol w:w="1188"/>
        <w:gridCol w:w="1465"/>
        <w:gridCol w:w="1188"/>
        <w:gridCol w:w="1465"/>
        <w:gridCol w:w="983"/>
        <w:gridCol w:w="1465"/>
        <w:gridCol w:w="1465"/>
      </w:tblGrid>
      <w:tr w:rsidR="006E4EDE" w:rsidRPr="003F24A0" w:rsidTr="003E7ED9">
        <w:trPr>
          <w:tblHeader/>
          <w:jc w:val="center"/>
        </w:trPr>
        <w:tc>
          <w:tcPr>
            <w:tcW w:w="0" w:type="auto"/>
            <w:gridSpan w:val="8"/>
            <w:tcBorders>
              <w:top w:val="single" w:sz="2" w:space="0" w:color="000000"/>
              <w:left w:val="single" w:sz="2" w:space="0" w:color="000000"/>
              <w:bottom w:val="single" w:sz="2" w:space="0" w:color="000000"/>
              <w:right w:val="single" w:sz="2" w:space="0" w:color="000000"/>
            </w:tcBorders>
            <w:shd w:val="clear" w:color="auto" w:fill="DAD7D3"/>
            <w:noWrap/>
            <w:vAlign w:val="center"/>
          </w:tcPr>
          <w:p w:rsidR="006E4EDE" w:rsidRPr="003F24A0" w:rsidRDefault="006E4EDE" w:rsidP="003E7ED9">
            <w:pPr>
              <w:pStyle w:val="CUERPOTEXTOTABLA"/>
              <w:jc w:val="center"/>
              <w:rPr>
                <w:b/>
              </w:rPr>
            </w:pPr>
            <w:r w:rsidRPr="003F24A0">
              <w:rPr>
                <w:b/>
              </w:rPr>
              <w:t>Cálculo hidráulico de los grupos de presión</w:t>
            </w:r>
          </w:p>
        </w:tc>
      </w:tr>
      <w:tr w:rsidR="006E4EDE" w:rsidRPr="003F24A0" w:rsidTr="003E7ED9">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E4EDE" w:rsidRPr="003F24A0" w:rsidRDefault="006E4EDE" w:rsidP="003E7ED9">
            <w:pPr>
              <w:pStyle w:val="CUERPOTEXTOTABLA"/>
              <w:jc w:val="center"/>
            </w:pPr>
            <w:proofErr w:type="spellStart"/>
            <w:r w:rsidRPr="003F24A0">
              <w:t>Gp</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E4EDE" w:rsidRPr="003F24A0" w:rsidRDefault="006E4EDE" w:rsidP="003E7ED9">
            <w:pPr>
              <w:pStyle w:val="CUERPOTEXTOTABLA"/>
              <w:jc w:val="center"/>
            </w:pPr>
            <w:proofErr w:type="spellStart"/>
            <w:r w:rsidRPr="003F24A0">
              <w:t>Q</w:t>
            </w:r>
            <w:r w:rsidRPr="003F24A0">
              <w:rPr>
                <w:vertAlign w:val="subscript"/>
              </w:rPr>
              <w:t>cal</w:t>
            </w:r>
            <w:proofErr w:type="spellEnd"/>
          </w:p>
          <w:p w:rsidR="006E4EDE" w:rsidRPr="003F24A0" w:rsidRDefault="006E4EDE" w:rsidP="003E7ED9">
            <w:pPr>
              <w:pStyle w:val="CUERPOTEXTOTABLA"/>
              <w:jc w:val="center"/>
            </w:pPr>
            <w:r w:rsidRPr="003F24A0">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E4EDE" w:rsidRPr="003F24A0" w:rsidRDefault="006E4EDE" w:rsidP="003E7ED9">
            <w:pPr>
              <w:pStyle w:val="CUERPOTEXTOTABLA"/>
              <w:jc w:val="center"/>
            </w:pPr>
            <w:proofErr w:type="spellStart"/>
            <w:r w:rsidRPr="003F24A0">
              <w:t>P</w:t>
            </w:r>
            <w:r w:rsidRPr="003F24A0">
              <w:rPr>
                <w:vertAlign w:val="subscript"/>
              </w:rPr>
              <w:t>cal</w:t>
            </w:r>
            <w:proofErr w:type="spellEnd"/>
          </w:p>
          <w:p w:rsidR="006E4EDE" w:rsidRPr="003F24A0" w:rsidRDefault="006E4EDE" w:rsidP="003E7ED9">
            <w:pPr>
              <w:pStyle w:val="CUERPOTEXTOTABLA"/>
              <w:jc w:val="center"/>
            </w:pPr>
            <w:r w:rsidRPr="003F24A0">
              <w:t>(</w:t>
            </w:r>
            <w:proofErr w:type="spellStart"/>
            <w:r w:rsidRPr="003F24A0">
              <w:t>m.c.a</w:t>
            </w:r>
            <w:proofErr w:type="spellEnd"/>
            <w:r w:rsidRPr="003F24A0">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E4EDE" w:rsidRPr="003F24A0" w:rsidRDefault="006E4EDE" w:rsidP="003E7ED9">
            <w:pPr>
              <w:pStyle w:val="CUERPOTEXTOTABLA"/>
              <w:jc w:val="center"/>
            </w:pPr>
            <w:proofErr w:type="spellStart"/>
            <w:r w:rsidRPr="003F24A0">
              <w:t>Q</w:t>
            </w:r>
            <w:r w:rsidRPr="003F24A0">
              <w:rPr>
                <w:vertAlign w:val="subscript"/>
              </w:rPr>
              <w:t>dis</w:t>
            </w:r>
            <w:proofErr w:type="spellEnd"/>
          </w:p>
          <w:p w:rsidR="006E4EDE" w:rsidRPr="003F24A0" w:rsidRDefault="006E4EDE" w:rsidP="003E7ED9">
            <w:pPr>
              <w:pStyle w:val="CUERPOTEXTOTABLA"/>
              <w:jc w:val="center"/>
            </w:pPr>
            <w:r w:rsidRPr="003F24A0">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E4EDE" w:rsidRPr="003F24A0" w:rsidRDefault="006E4EDE" w:rsidP="003E7ED9">
            <w:pPr>
              <w:pStyle w:val="CUERPOTEXTOTABLA"/>
              <w:jc w:val="center"/>
            </w:pPr>
            <w:proofErr w:type="spellStart"/>
            <w:r w:rsidRPr="003F24A0">
              <w:t>P</w:t>
            </w:r>
            <w:r w:rsidRPr="003F24A0">
              <w:rPr>
                <w:vertAlign w:val="subscript"/>
              </w:rPr>
              <w:t>dis</w:t>
            </w:r>
            <w:proofErr w:type="spellEnd"/>
          </w:p>
          <w:p w:rsidR="006E4EDE" w:rsidRPr="003F24A0" w:rsidRDefault="006E4EDE" w:rsidP="003E7ED9">
            <w:pPr>
              <w:pStyle w:val="CUERPOTEXTOTABLA"/>
              <w:jc w:val="center"/>
            </w:pPr>
            <w:r w:rsidRPr="003F24A0">
              <w:t>(</w:t>
            </w:r>
            <w:proofErr w:type="spellStart"/>
            <w:r w:rsidRPr="003F24A0">
              <w:t>m.c.a</w:t>
            </w:r>
            <w:proofErr w:type="spellEnd"/>
            <w:r w:rsidRPr="003F24A0">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E4EDE" w:rsidRPr="003F24A0" w:rsidRDefault="006E4EDE" w:rsidP="003E7ED9">
            <w:pPr>
              <w:pStyle w:val="CUERPOTEXTOTABLA"/>
              <w:jc w:val="center"/>
            </w:pPr>
            <w:proofErr w:type="spellStart"/>
            <w:r w:rsidRPr="003F24A0">
              <w:t>V</w:t>
            </w:r>
            <w:r w:rsidRPr="003F24A0">
              <w:rPr>
                <w:vertAlign w:val="subscript"/>
              </w:rPr>
              <w:t>dep</w:t>
            </w:r>
            <w:proofErr w:type="spellEnd"/>
          </w:p>
          <w:p w:rsidR="006E4EDE" w:rsidRPr="003F24A0" w:rsidRDefault="006E4EDE" w:rsidP="003E7ED9">
            <w:pPr>
              <w:pStyle w:val="CUERPOTEXTOTABLA"/>
              <w:jc w:val="center"/>
            </w:pPr>
            <w:r w:rsidRPr="003F24A0">
              <w:t>(l)</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E4EDE" w:rsidRPr="003F24A0" w:rsidRDefault="006E4EDE" w:rsidP="003E7ED9">
            <w:pPr>
              <w:pStyle w:val="CUERPOTEXTOTABLA"/>
              <w:jc w:val="center"/>
            </w:pPr>
            <w:proofErr w:type="spellStart"/>
            <w:r w:rsidRPr="003F24A0">
              <w:t>P</w:t>
            </w:r>
            <w:r w:rsidRPr="003F24A0">
              <w:rPr>
                <w:vertAlign w:val="subscript"/>
              </w:rPr>
              <w:t>ent</w:t>
            </w:r>
            <w:proofErr w:type="spellEnd"/>
          </w:p>
          <w:p w:rsidR="006E4EDE" w:rsidRPr="003F24A0" w:rsidRDefault="006E4EDE" w:rsidP="003E7ED9">
            <w:pPr>
              <w:pStyle w:val="CUERPOTEXTOTABLA"/>
              <w:jc w:val="center"/>
            </w:pPr>
            <w:r w:rsidRPr="003F24A0">
              <w:t>(</w:t>
            </w:r>
            <w:proofErr w:type="spellStart"/>
            <w:r w:rsidRPr="003F24A0">
              <w:t>m.c.a</w:t>
            </w:r>
            <w:proofErr w:type="spellEnd"/>
            <w:r w:rsidRPr="003F24A0">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E4EDE" w:rsidRPr="003F24A0" w:rsidRDefault="006E4EDE" w:rsidP="003E7ED9">
            <w:pPr>
              <w:pStyle w:val="CUERPOTEXTOTABLA"/>
              <w:jc w:val="center"/>
            </w:pPr>
            <w:proofErr w:type="spellStart"/>
            <w:r w:rsidRPr="003F24A0">
              <w:t>P</w:t>
            </w:r>
            <w:r w:rsidRPr="003F24A0">
              <w:rPr>
                <w:vertAlign w:val="subscript"/>
              </w:rPr>
              <w:t>sal</w:t>
            </w:r>
            <w:proofErr w:type="spellEnd"/>
          </w:p>
          <w:p w:rsidR="006E4EDE" w:rsidRPr="003F24A0" w:rsidRDefault="006E4EDE" w:rsidP="003E7ED9">
            <w:pPr>
              <w:pStyle w:val="CUERPOTEXTOTABLA"/>
              <w:jc w:val="center"/>
            </w:pPr>
            <w:r w:rsidRPr="003F24A0">
              <w:t>(</w:t>
            </w:r>
            <w:proofErr w:type="spellStart"/>
            <w:r w:rsidRPr="003F24A0">
              <w:t>m.c.a</w:t>
            </w:r>
            <w:proofErr w:type="spellEnd"/>
            <w:r w:rsidRPr="003F24A0">
              <w:t>.)</w:t>
            </w:r>
          </w:p>
        </w:tc>
      </w:tr>
      <w:tr w:rsidR="006E4EDE" w:rsidRPr="003F24A0" w:rsidTr="003E7ED9">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6E4EDE" w:rsidRPr="003F24A0" w:rsidRDefault="006E4EDE" w:rsidP="003E7ED9">
            <w:pPr>
              <w:pStyle w:val="CUERPOTEXTOTABLA"/>
              <w:jc w:val="center"/>
            </w:pPr>
            <w:r w:rsidRPr="003F24A0">
              <w:t>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6E4EDE" w:rsidRPr="003F24A0" w:rsidRDefault="006E4EDE" w:rsidP="003E7ED9">
            <w:pPr>
              <w:pStyle w:val="CUERPOTEXTOTABLA"/>
              <w:jc w:val="right"/>
            </w:pPr>
            <w:r w:rsidRPr="003F24A0">
              <w:t>14.67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6E4EDE" w:rsidRPr="003F24A0" w:rsidRDefault="006E4EDE" w:rsidP="003E7ED9">
            <w:pPr>
              <w:pStyle w:val="CUERPOTEXTOTABLA"/>
              <w:jc w:val="right"/>
            </w:pPr>
            <w:r w:rsidRPr="003F24A0">
              <w:t>41.76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6E4EDE" w:rsidRPr="003F24A0" w:rsidRDefault="006E4EDE" w:rsidP="003E7ED9">
            <w:pPr>
              <w:pStyle w:val="CUERPOTEXTOTABLA"/>
              <w:jc w:val="right"/>
            </w:pPr>
            <w:r w:rsidRPr="003F24A0">
              <w:t>14.67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6E4EDE" w:rsidRPr="003F24A0" w:rsidRDefault="006E4EDE" w:rsidP="003E7ED9">
            <w:pPr>
              <w:pStyle w:val="CUERPOTEXTOTABLA"/>
              <w:jc w:val="right"/>
            </w:pPr>
            <w:r w:rsidRPr="003F24A0">
              <w:t>41.76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6E4EDE" w:rsidRPr="003F24A0" w:rsidRDefault="006E4EDE" w:rsidP="003E7ED9">
            <w:pPr>
              <w:pStyle w:val="CUERPOTEXTOTABLA"/>
              <w:jc w:val="right"/>
            </w:pPr>
            <w:r w:rsidRPr="003F24A0">
              <w:t>20.00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6E4EDE" w:rsidRPr="003F24A0" w:rsidRDefault="006E4EDE" w:rsidP="003E7ED9">
            <w:pPr>
              <w:pStyle w:val="CUERPOTEXTOTABLA"/>
              <w:jc w:val="right"/>
            </w:pPr>
            <w:r w:rsidRPr="003F24A0">
              <w:t>2.51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6E4EDE" w:rsidRPr="003F24A0" w:rsidRDefault="006E4EDE" w:rsidP="003E7ED9">
            <w:pPr>
              <w:pStyle w:val="CUERPOTEXTOTABLA"/>
              <w:jc w:val="right"/>
            </w:pPr>
            <w:r w:rsidRPr="003F24A0">
              <w:t>44.27</w:t>
            </w:r>
          </w:p>
        </w:tc>
      </w:tr>
      <w:tr w:rsidR="006E4EDE" w:rsidRPr="003F24A0" w:rsidTr="003E7ED9">
        <w:trPr>
          <w:cantSplit/>
          <w:jc w:val="center"/>
        </w:trPr>
        <w:tc>
          <w:tcPr>
            <w:tcW w:w="0" w:type="auto"/>
            <w:gridSpan w:val="8"/>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462"/>
              <w:gridCol w:w="4446"/>
              <w:gridCol w:w="493"/>
              <w:gridCol w:w="4447"/>
            </w:tblGrid>
            <w:tr w:rsidR="006E4EDE" w:rsidRPr="003F24A0" w:rsidTr="003E7ED9">
              <w:trPr>
                <w:tblHeader/>
                <w:jc w:val="center"/>
              </w:trPr>
              <w:tc>
                <w:tcPr>
                  <w:tcW w:w="0" w:type="auto"/>
                  <w:gridSpan w:val="4"/>
                  <w:tcBorders>
                    <w:bottom w:val="single" w:sz="2" w:space="0" w:color="000000"/>
                  </w:tcBorders>
                  <w:noWrap/>
                  <w:vAlign w:val="center"/>
                </w:tcPr>
                <w:p w:rsidR="006E4EDE" w:rsidRPr="003F24A0" w:rsidRDefault="006E4EDE" w:rsidP="003E7ED9">
                  <w:pPr>
                    <w:pStyle w:val="CUERPOTEXTOTABLA"/>
                  </w:pPr>
                  <w:r w:rsidRPr="003F24A0">
                    <w:t xml:space="preserve"> </w:t>
                  </w:r>
                </w:p>
              </w:tc>
            </w:tr>
            <w:tr w:rsidR="006E4EDE" w:rsidRPr="003F24A0" w:rsidTr="003E7ED9">
              <w:trPr>
                <w:tblHeader/>
                <w:jc w:val="center"/>
              </w:trPr>
              <w:tc>
                <w:tcPr>
                  <w:tcW w:w="0" w:type="auto"/>
                  <w:gridSpan w:val="4"/>
                  <w:tcBorders>
                    <w:top w:val="single" w:sz="2" w:space="0" w:color="000000"/>
                    <w:bottom w:val="single" w:sz="2" w:space="0" w:color="000000"/>
                  </w:tcBorders>
                  <w:shd w:val="clear" w:color="auto" w:fill="F2F1F0"/>
                  <w:noWrap/>
                  <w:vAlign w:val="center"/>
                </w:tcPr>
                <w:p w:rsidR="006E4EDE" w:rsidRPr="003F24A0" w:rsidRDefault="006E4EDE" w:rsidP="003E7ED9">
                  <w:pPr>
                    <w:pStyle w:val="CUERPOTEXTOTABLA"/>
                    <w:jc w:val="center"/>
                  </w:pPr>
                  <w:r w:rsidRPr="003F24A0">
                    <w:t>Abreviaturas utilizadas</w:t>
                  </w:r>
                </w:p>
              </w:tc>
            </w:tr>
            <w:tr w:rsidR="006E4EDE" w:rsidRPr="003F24A0" w:rsidTr="003E7ED9">
              <w:trPr>
                <w:cantSplit/>
                <w:jc w:val="center"/>
              </w:trPr>
              <w:tc>
                <w:tcPr>
                  <w:tcW w:w="0" w:type="auto"/>
                  <w:tcBorders>
                    <w:top w:val="single" w:sz="2" w:space="0" w:color="000000"/>
                    <w:right w:val="single" w:sz="2" w:space="0" w:color="000000"/>
                  </w:tcBorders>
                  <w:noWrap/>
                  <w:vAlign w:val="center"/>
                </w:tcPr>
                <w:p w:rsidR="006E4EDE" w:rsidRPr="003F24A0" w:rsidRDefault="006E4EDE" w:rsidP="003E7ED9">
                  <w:pPr>
                    <w:pStyle w:val="CUERPOTEXTOTABLA"/>
                  </w:pPr>
                  <w:proofErr w:type="spellStart"/>
                  <w:r w:rsidRPr="003F24A0">
                    <w:t>Gp</w:t>
                  </w:r>
                  <w:proofErr w:type="spellEnd"/>
                </w:p>
              </w:tc>
              <w:tc>
                <w:tcPr>
                  <w:tcW w:w="2500" w:type="pct"/>
                  <w:tcBorders>
                    <w:top w:val="single" w:sz="2" w:space="0" w:color="000000"/>
                    <w:left w:val="single" w:sz="2" w:space="0" w:color="000000"/>
                    <w:right w:val="single" w:sz="2" w:space="0" w:color="000000"/>
                  </w:tcBorders>
                  <w:vAlign w:val="center"/>
                </w:tcPr>
                <w:p w:rsidR="006E4EDE" w:rsidRPr="003F24A0" w:rsidRDefault="006E4EDE" w:rsidP="003E7ED9">
                  <w:pPr>
                    <w:pStyle w:val="CUERPOTEXTOTABLA"/>
                    <w:rPr>
                      <w:i/>
                      <w:sz w:val="18"/>
                    </w:rPr>
                  </w:pPr>
                  <w:r w:rsidRPr="003F24A0">
                    <w:rPr>
                      <w:i/>
                      <w:sz w:val="18"/>
                    </w:rPr>
                    <w:t>Grupo de presión</w:t>
                  </w:r>
                </w:p>
              </w:tc>
              <w:tc>
                <w:tcPr>
                  <w:tcW w:w="0" w:type="auto"/>
                  <w:tcBorders>
                    <w:top w:val="single" w:sz="2" w:space="0" w:color="000000"/>
                    <w:left w:val="single" w:sz="2" w:space="0" w:color="000000"/>
                    <w:right w:val="single" w:sz="2" w:space="0" w:color="000000"/>
                  </w:tcBorders>
                  <w:noWrap/>
                  <w:vAlign w:val="center"/>
                </w:tcPr>
                <w:p w:rsidR="006E4EDE" w:rsidRPr="003F24A0" w:rsidRDefault="006E4EDE" w:rsidP="003E7ED9">
                  <w:pPr>
                    <w:pStyle w:val="CUERPOTEXTOTABLA"/>
                  </w:pPr>
                  <w:proofErr w:type="spellStart"/>
                  <w:r w:rsidRPr="003F24A0">
                    <w:t>P</w:t>
                  </w:r>
                  <w:r w:rsidRPr="003F24A0">
                    <w:rPr>
                      <w:vertAlign w:val="subscript"/>
                    </w:rPr>
                    <w:t>dis</w:t>
                  </w:r>
                  <w:proofErr w:type="spellEnd"/>
                </w:p>
              </w:tc>
              <w:tc>
                <w:tcPr>
                  <w:tcW w:w="2500" w:type="pct"/>
                  <w:tcBorders>
                    <w:top w:val="single" w:sz="2" w:space="0" w:color="000000"/>
                    <w:left w:val="single" w:sz="2" w:space="0" w:color="000000"/>
                  </w:tcBorders>
                  <w:vAlign w:val="center"/>
                </w:tcPr>
                <w:p w:rsidR="006E4EDE" w:rsidRPr="003F24A0" w:rsidRDefault="006E4EDE" w:rsidP="003E7ED9">
                  <w:pPr>
                    <w:pStyle w:val="CUERPOTEXTOTABLA"/>
                    <w:rPr>
                      <w:i/>
                      <w:sz w:val="18"/>
                    </w:rPr>
                  </w:pPr>
                  <w:r w:rsidRPr="003F24A0">
                    <w:rPr>
                      <w:i/>
                      <w:sz w:val="18"/>
                    </w:rPr>
                    <w:t>Presión de diseño</w:t>
                  </w:r>
                </w:p>
              </w:tc>
            </w:tr>
            <w:tr w:rsidR="006E4EDE" w:rsidRPr="003F24A0" w:rsidTr="003E7ED9">
              <w:trPr>
                <w:cantSplit/>
                <w:jc w:val="center"/>
              </w:trPr>
              <w:tc>
                <w:tcPr>
                  <w:tcW w:w="0" w:type="auto"/>
                  <w:tcBorders>
                    <w:right w:val="single" w:sz="2" w:space="0" w:color="000000"/>
                  </w:tcBorders>
                  <w:noWrap/>
                  <w:vAlign w:val="center"/>
                </w:tcPr>
                <w:p w:rsidR="006E4EDE" w:rsidRPr="003F24A0" w:rsidRDefault="006E4EDE" w:rsidP="003E7ED9">
                  <w:pPr>
                    <w:pStyle w:val="CUERPOTEXTOTABLA"/>
                  </w:pPr>
                  <w:proofErr w:type="spellStart"/>
                  <w:r w:rsidRPr="003F24A0">
                    <w:t>Q</w:t>
                  </w:r>
                  <w:r w:rsidRPr="003F24A0">
                    <w:rPr>
                      <w:vertAlign w:val="subscript"/>
                    </w:rPr>
                    <w:t>cal</w:t>
                  </w:r>
                  <w:proofErr w:type="spellEnd"/>
                </w:p>
              </w:tc>
              <w:tc>
                <w:tcPr>
                  <w:tcW w:w="0" w:type="auto"/>
                  <w:tcBorders>
                    <w:left w:val="single" w:sz="2" w:space="0" w:color="000000"/>
                    <w:right w:val="single" w:sz="2" w:space="0" w:color="000000"/>
                  </w:tcBorders>
                  <w:vAlign w:val="center"/>
                </w:tcPr>
                <w:p w:rsidR="006E4EDE" w:rsidRPr="003F24A0" w:rsidRDefault="006E4EDE" w:rsidP="003E7ED9">
                  <w:pPr>
                    <w:pStyle w:val="CUERPOTEXTOTABLA"/>
                    <w:rPr>
                      <w:i/>
                      <w:sz w:val="18"/>
                    </w:rPr>
                  </w:pPr>
                  <w:r w:rsidRPr="003F24A0">
                    <w:rPr>
                      <w:i/>
                      <w:sz w:val="18"/>
                    </w:rPr>
                    <w:t>Caudal de cálculo</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pPr>
                  <w:proofErr w:type="spellStart"/>
                  <w:r w:rsidRPr="003F24A0">
                    <w:t>V</w:t>
                  </w:r>
                  <w:r w:rsidRPr="003F24A0">
                    <w:rPr>
                      <w:vertAlign w:val="subscript"/>
                    </w:rPr>
                    <w:t>dep</w:t>
                  </w:r>
                  <w:proofErr w:type="spellEnd"/>
                </w:p>
              </w:tc>
              <w:tc>
                <w:tcPr>
                  <w:tcW w:w="0" w:type="auto"/>
                  <w:tcBorders>
                    <w:left w:val="single" w:sz="2" w:space="0" w:color="000000"/>
                  </w:tcBorders>
                  <w:vAlign w:val="center"/>
                </w:tcPr>
                <w:p w:rsidR="006E4EDE" w:rsidRPr="003F24A0" w:rsidRDefault="006E4EDE" w:rsidP="003E7ED9">
                  <w:pPr>
                    <w:pStyle w:val="CUERPOTEXTOTABLA"/>
                    <w:rPr>
                      <w:i/>
                      <w:sz w:val="18"/>
                    </w:rPr>
                  </w:pPr>
                  <w:r w:rsidRPr="003F24A0">
                    <w:rPr>
                      <w:i/>
                      <w:sz w:val="18"/>
                    </w:rPr>
                    <w:t>Capacidad del depósito de membrana</w:t>
                  </w:r>
                </w:p>
              </w:tc>
            </w:tr>
            <w:tr w:rsidR="006E4EDE" w:rsidRPr="003F24A0" w:rsidTr="003E7ED9">
              <w:trPr>
                <w:cantSplit/>
                <w:jc w:val="center"/>
              </w:trPr>
              <w:tc>
                <w:tcPr>
                  <w:tcW w:w="0" w:type="auto"/>
                  <w:tcBorders>
                    <w:right w:val="single" w:sz="2" w:space="0" w:color="000000"/>
                  </w:tcBorders>
                  <w:noWrap/>
                  <w:vAlign w:val="center"/>
                </w:tcPr>
                <w:p w:rsidR="006E4EDE" w:rsidRPr="003F24A0" w:rsidRDefault="006E4EDE" w:rsidP="003E7ED9">
                  <w:pPr>
                    <w:pStyle w:val="CUERPOTEXTOTABLA"/>
                  </w:pPr>
                  <w:proofErr w:type="spellStart"/>
                  <w:r w:rsidRPr="003F24A0">
                    <w:t>P</w:t>
                  </w:r>
                  <w:r w:rsidRPr="003F24A0">
                    <w:rPr>
                      <w:vertAlign w:val="subscript"/>
                    </w:rPr>
                    <w:t>cal</w:t>
                  </w:r>
                  <w:proofErr w:type="spellEnd"/>
                </w:p>
              </w:tc>
              <w:tc>
                <w:tcPr>
                  <w:tcW w:w="0" w:type="auto"/>
                  <w:tcBorders>
                    <w:left w:val="single" w:sz="2" w:space="0" w:color="000000"/>
                    <w:right w:val="single" w:sz="2" w:space="0" w:color="000000"/>
                  </w:tcBorders>
                  <w:vAlign w:val="center"/>
                </w:tcPr>
                <w:p w:rsidR="006E4EDE" w:rsidRPr="003F24A0" w:rsidRDefault="006E4EDE" w:rsidP="003E7ED9">
                  <w:pPr>
                    <w:pStyle w:val="CUERPOTEXTOTABLA"/>
                    <w:rPr>
                      <w:i/>
                      <w:sz w:val="18"/>
                    </w:rPr>
                  </w:pPr>
                  <w:r w:rsidRPr="003F24A0">
                    <w:rPr>
                      <w:i/>
                      <w:sz w:val="18"/>
                    </w:rPr>
                    <w:t>Presión de cálculo</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pPr>
                  <w:proofErr w:type="spellStart"/>
                  <w:r w:rsidRPr="003F24A0">
                    <w:t>P</w:t>
                  </w:r>
                  <w:r w:rsidRPr="003F24A0">
                    <w:rPr>
                      <w:vertAlign w:val="subscript"/>
                    </w:rPr>
                    <w:t>ent</w:t>
                  </w:r>
                  <w:proofErr w:type="spellEnd"/>
                </w:p>
              </w:tc>
              <w:tc>
                <w:tcPr>
                  <w:tcW w:w="0" w:type="auto"/>
                  <w:tcBorders>
                    <w:left w:val="single" w:sz="2" w:space="0" w:color="000000"/>
                  </w:tcBorders>
                  <w:vAlign w:val="center"/>
                </w:tcPr>
                <w:p w:rsidR="006E4EDE" w:rsidRPr="003F24A0" w:rsidRDefault="006E4EDE" w:rsidP="003E7ED9">
                  <w:pPr>
                    <w:pStyle w:val="CUERPOTEXTOTABLA"/>
                    <w:rPr>
                      <w:i/>
                      <w:sz w:val="18"/>
                    </w:rPr>
                  </w:pPr>
                  <w:r w:rsidRPr="003F24A0">
                    <w:rPr>
                      <w:i/>
                      <w:sz w:val="18"/>
                    </w:rPr>
                    <w:t>Presión de entrada</w:t>
                  </w:r>
                </w:p>
              </w:tc>
            </w:tr>
            <w:tr w:rsidR="006E4EDE" w:rsidRPr="003F24A0" w:rsidTr="003E7ED9">
              <w:trPr>
                <w:cantSplit/>
                <w:jc w:val="center"/>
              </w:trPr>
              <w:tc>
                <w:tcPr>
                  <w:tcW w:w="0" w:type="auto"/>
                  <w:tcBorders>
                    <w:right w:val="single" w:sz="2" w:space="0" w:color="000000"/>
                  </w:tcBorders>
                  <w:noWrap/>
                  <w:vAlign w:val="center"/>
                </w:tcPr>
                <w:p w:rsidR="006E4EDE" w:rsidRPr="003F24A0" w:rsidRDefault="006E4EDE" w:rsidP="003E7ED9">
                  <w:pPr>
                    <w:pStyle w:val="CUERPOTEXTOTABLA"/>
                  </w:pPr>
                  <w:proofErr w:type="spellStart"/>
                  <w:r w:rsidRPr="003F24A0">
                    <w:t>Q</w:t>
                  </w:r>
                  <w:r w:rsidRPr="003F24A0">
                    <w:rPr>
                      <w:vertAlign w:val="subscript"/>
                    </w:rPr>
                    <w:t>dis</w:t>
                  </w:r>
                  <w:proofErr w:type="spellEnd"/>
                </w:p>
              </w:tc>
              <w:tc>
                <w:tcPr>
                  <w:tcW w:w="0" w:type="auto"/>
                  <w:tcBorders>
                    <w:left w:val="single" w:sz="2" w:space="0" w:color="000000"/>
                    <w:right w:val="single" w:sz="2" w:space="0" w:color="000000"/>
                  </w:tcBorders>
                  <w:vAlign w:val="center"/>
                </w:tcPr>
                <w:p w:rsidR="006E4EDE" w:rsidRPr="003F24A0" w:rsidRDefault="006E4EDE" w:rsidP="003E7ED9">
                  <w:pPr>
                    <w:pStyle w:val="CUERPOTEXTOTABLA"/>
                    <w:rPr>
                      <w:i/>
                      <w:sz w:val="18"/>
                    </w:rPr>
                  </w:pPr>
                  <w:r w:rsidRPr="003F24A0">
                    <w:rPr>
                      <w:i/>
                      <w:sz w:val="18"/>
                    </w:rPr>
                    <w:t>Caudal de diseño</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pPr>
                  <w:proofErr w:type="spellStart"/>
                  <w:r w:rsidRPr="003F24A0">
                    <w:t>P</w:t>
                  </w:r>
                  <w:r w:rsidRPr="003F24A0">
                    <w:rPr>
                      <w:vertAlign w:val="subscript"/>
                    </w:rPr>
                    <w:t>sal</w:t>
                  </w:r>
                  <w:proofErr w:type="spellEnd"/>
                </w:p>
              </w:tc>
              <w:tc>
                <w:tcPr>
                  <w:tcW w:w="0" w:type="auto"/>
                  <w:tcBorders>
                    <w:left w:val="single" w:sz="2" w:space="0" w:color="000000"/>
                  </w:tcBorders>
                  <w:vAlign w:val="center"/>
                </w:tcPr>
                <w:p w:rsidR="006E4EDE" w:rsidRPr="003F24A0" w:rsidRDefault="006E4EDE" w:rsidP="003E7ED9">
                  <w:pPr>
                    <w:pStyle w:val="CUERPOTEXTOTABLA"/>
                    <w:rPr>
                      <w:i/>
                      <w:sz w:val="18"/>
                    </w:rPr>
                  </w:pPr>
                  <w:r w:rsidRPr="003F24A0">
                    <w:rPr>
                      <w:i/>
                      <w:sz w:val="18"/>
                    </w:rPr>
                    <w:t>Presión de salida</w:t>
                  </w:r>
                </w:p>
              </w:tc>
            </w:tr>
          </w:tbl>
          <w:p w:rsidR="006E4EDE" w:rsidRPr="003F24A0" w:rsidRDefault="006E4EDE" w:rsidP="003E7ED9">
            <w:pPr>
              <w:spacing w:after="0" w:line="2" w:lineRule="auto"/>
              <w:rPr>
                <w:rFonts w:ascii="Century Gothic" w:hAnsi="Century Gothic"/>
              </w:rPr>
            </w:pPr>
          </w:p>
        </w:tc>
      </w:tr>
    </w:tbl>
    <w:p w:rsidR="006E4EDE" w:rsidRPr="003F24A0" w:rsidRDefault="006E4EDE" w:rsidP="006E4EDE">
      <w:pPr>
        <w:spacing w:after="0" w:line="2" w:lineRule="auto"/>
        <w:rPr>
          <w:rFonts w:ascii="Century Gothic" w:hAnsi="Century Gothic"/>
        </w:rPr>
      </w:pPr>
    </w:p>
    <w:p w:rsidR="006E4EDE" w:rsidRPr="003F24A0" w:rsidRDefault="006E4EDE" w:rsidP="006E4EDE">
      <w:pPr>
        <w:pStyle w:val="CUERPOTEXTO"/>
      </w:pPr>
      <w:r w:rsidRPr="003F24A0">
        <w:t xml:space="preserve"> </w:t>
      </w:r>
    </w:p>
    <w:p w:rsidR="006E4EDE" w:rsidRPr="003F24A0" w:rsidRDefault="006E4EDE" w:rsidP="006E4EDE">
      <w:pPr>
        <w:spacing w:after="0" w:line="2" w:lineRule="auto"/>
        <w:rPr>
          <w:rFonts w:ascii="Century Gothic" w:hAnsi="Century Gothic"/>
        </w:rPr>
      </w:pPr>
      <w:bookmarkStart w:id="26" w:name="REF_HTML:_RC_:2:2:4"/>
      <w:bookmarkEnd w:id="26"/>
    </w:p>
    <w:p w:rsidR="006E4EDE" w:rsidRPr="003F24A0" w:rsidRDefault="006E4EDE" w:rsidP="006E4EDE">
      <w:pPr>
        <w:pStyle w:val="CAP3"/>
        <w:keepNext/>
        <w:rPr>
          <w:rFonts w:ascii="Century Gothic" w:hAnsi="Century Gothic"/>
          <w:szCs w:val="18"/>
        </w:rPr>
      </w:pPr>
      <w:r w:rsidRPr="003F24A0">
        <w:rPr>
          <w:rFonts w:ascii="Century Gothic" w:hAnsi="Century Gothic"/>
          <w:szCs w:val="18"/>
        </w:rPr>
        <w:lastRenderedPageBreak/>
        <w:t>2.2.4.- Instalaciones particulares</w:t>
      </w:r>
    </w:p>
    <w:p w:rsidR="006E4EDE" w:rsidRPr="003F24A0" w:rsidRDefault="006E4EDE" w:rsidP="006E4EDE">
      <w:pPr>
        <w:spacing w:after="0" w:line="2" w:lineRule="auto"/>
        <w:rPr>
          <w:rFonts w:ascii="Century Gothic" w:hAnsi="Century Gothic"/>
          <w:sz w:val="18"/>
          <w:szCs w:val="18"/>
        </w:rPr>
      </w:pPr>
      <w:bookmarkStart w:id="27" w:name="REF_HTML:_RC_:2:2:4:1"/>
      <w:bookmarkEnd w:id="27"/>
    </w:p>
    <w:p w:rsidR="006E4EDE" w:rsidRPr="003F24A0" w:rsidRDefault="006E4EDE" w:rsidP="006E4EDE">
      <w:pPr>
        <w:pStyle w:val="CAP4"/>
        <w:keepNext/>
        <w:rPr>
          <w:rFonts w:ascii="Century Gothic" w:hAnsi="Century Gothic"/>
          <w:szCs w:val="18"/>
        </w:rPr>
      </w:pPr>
      <w:r w:rsidRPr="003F24A0">
        <w:rPr>
          <w:rFonts w:ascii="Century Gothic" w:hAnsi="Century Gothic"/>
          <w:szCs w:val="18"/>
        </w:rPr>
        <w:t>2.2.4.1.- Instalaciones particulares</w:t>
      </w:r>
    </w:p>
    <w:p w:rsidR="006E4EDE" w:rsidRPr="003F24A0" w:rsidRDefault="006E4EDE" w:rsidP="006E4EDE">
      <w:pPr>
        <w:pStyle w:val="CUERPOTEXTO"/>
        <w:keepNext/>
        <w:rPr>
          <w:i/>
        </w:rPr>
      </w:pPr>
      <w:r w:rsidRPr="003F24A0">
        <w:rPr>
          <w:i/>
          <w:sz w:val="18"/>
          <w:szCs w:val="18"/>
        </w:rPr>
        <w:t>Tubo de polietileno reticulado (PE-</w:t>
      </w:r>
      <w:proofErr w:type="spellStart"/>
      <w:r w:rsidRPr="003F24A0">
        <w:rPr>
          <w:i/>
          <w:sz w:val="18"/>
          <w:szCs w:val="18"/>
        </w:rPr>
        <w:t>Xa</w:t>
      </w:r>
      <w:proofErr w:type="spellEnd"/>
      <w:r w:rsidRPr="003F24A0">
        <w:rPr>
          <w:i/>
          <w:sz w:val="18"/>
          <w:szCs w:val="18"/>
        </w:rPr>
        <w:t>), serie 5, PN=6 atm, según UNE-EN ISO 15875-2</w:t>
      </w:r>
    </w:p>
    <w:p w:rsidR="006E4EDE" w:rsidRPr="003F24A0" w:rsidRDefault="006E4EDE" w:rsidP="006E4EDE">
      <w:pPr>
        <w:pStyle w:val="CUERPOTEXTO"/>
        <w:keepNext/>
      </w:pPr>
      <w:r w:rsidRPr="003F24A0">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609"/>
        <w:gridCol w:w="1935"/>
        <w:gridCol w:w="515"/>
        <w:gridCol w:w="515"/>
        <w:gridCol w:w="620"/>
        <w:gridCol w:w="414"/>
        <w:gridCol w:w="620"/>
        <w:gridCol w:w="761"/>
        <w:gridCol w:w="538"/>
        <w:gridCol w:w="538"/>
        <w:gridCol w:w="517"/>
        <w:gridCol w:w="761"/>
        <w:gridCol w:w="761"/>
        <w:gridCol w:w="761"/>
      </w:tblGrid>
      <w:tr w:rsidR="006E4EDE" w:rsidRPr="003F24A0" w:rsidTr="003E7ED9">
        <w:trPr>
          <w:tblHeader/>
          <w:jc w:val="center"/>
        </w:trPr>
        <w:tc>
          <w:tcPr>
            <w:tcW w:w="0" w:type="auto"/>
            <w:gridSpan w:val="14"/>
            <w:tcBorders>
              <w:top w:val="single" w:sz="2" w:space="0" w:color="000000"/>
              <w:left w:val="single" w:sz="2" w:space="0" w:color="000000"/>
              <w:bottom w:val="single" w:sz="2" w:space="0" w:color="000000"/>
              <w:right w:val="single" w:sz="2" w:space="0" w:color="000000"/>
            </w:tcBorders>
            <w:shd w:val="clear" w:color="auto" w:fill="DAD7D3"/>
            <w:noWrap/>
            <w:vAlign w:val="center"/>
          </w:tcPr>
          <w:p w:rsidR="006E4EDE" w:rsidRPr="003F24A0" w:rsidRDefault="006E4EDE" w:rsidP="003E7ED9">
            <w:pPr>
              <w:pStyle w:val="CUERPOTEXTOTABLA"/>
              <w:jc w:val="center"/>
              <w:rPr>
                <w:b/>
                <w:sz w:val="17"/>
              </w:rPr>
            </w:pPr>
            <w:r w:rsidRPr="003F24A0">
              <w:rPr>
                <w:b/>
                <w:sz w:val="17"/>
              </w:rPr>
              <w:t>Cálculo hidráulico de las instalaciones particulares</w:t>
            </w:r>
          </w:p>
        </w:tc>
      </w:tr>
      <w:tr w:rsidR="006E4EDE" w:rsidRPr="003F24A0" w:rsidTr="003E7ED9">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E4EDE" w:rsidRPr="003F24A0" w:rsidRDefault="006E4EDE" w:rsidP="003E7ED9">
            <w:pPr>
              <w:pStyle w:val="CUERPOTEXTOTABLA"/>
              <w:jc w:val="center"/>
              <w:rPr>
                <w:sz w:val="17"/>
              </w:rPr>
            </w:pPr>
            <w:r w:rsidRPr="003F24A0">
              <w:rPr>
                <w:sz w:val="17"/>
              </w:rPr>
              <w:t>Tramo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E4EDE" w:rsidRPr="003F24A0" w:rsidRDefault="006E4EDE" w:rsidP="003E7ED9">
            <w:pPr>
              <w:pStyle w:val="CUERPOTEXTOTABLA"/>
              <w:jc w:val="center"/>
              <w:rPr>
                <w:sz w:val="17"/>
              </w:rPr>
            </w:pPr>
            <w:proofErr w:type="spellStart"/>
            <w:r w:rsidRPr="003F24A0">
              <w:rPr>
                <w:sz w:val="17"/>
              </w:rPr>
              <w:t>T</w:t>
            </w:r>
            <w:r w:rsidRPr="003F24A0">
              <w:rPr>
                <w:sz w:val="17"/>
                <w:vertAlign w:val="subscript"/>
              </w:rPr>
              <w:t>tub</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E4EDE" w:rsidRPr="003F24A0" w:rsidRDefault="006E4EDE" w:rsidP="003E7ED9">
            <w:pPr>
              <w:pStyle w:val="CUERPOTEXTOTABLA"/>
              <w:jc w:val="center"/>
              <w:rPr>
                <w:sz w:val="17"/>
              </w:rPr>
            </w:pPr>
            <w:r w:rsidRPr="003F24A0">
              <w:rPr>
                <w:sz w:val="17"/>
              </w:rPr>
              <w:t>L</w:t>
            </w:r>
            <w:r w:rsidRPr="003F24A0">
              <w:rPr>
                <w:sz w:val="17"/>
                <w:vertAlign w:val="subscript"/>
              </w:rPr>
              <w:t>r</w:t>
            </w:r>
          </w:p>
          <w:p w:rsidR="006E4EDE" w:rsidRPr="003F24A0" w:rsidRDefault="006E4EDE" w:rsidP="003E7ED9">
            <w:pPr>
              <w:pStyle w:val="CUERPOTEXTOTABLA"/>
              <w:jc w:val="center"/>
              <w:rPr>
                <w:sz w:val="17"/>
              </w:rPr>
            </w:pPr>
            <w:r w:rsidRPr="003F24A0">
              <w:rPr>
                <w:sz w:val="17"/>
              </w:rPr>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E4EDE" w:rsidRPr="003F24A0" w:rsidRDefault="006E4EDE" w:rsidP="003E7ED9">
            <w:pPr>
              <w:pStyle w:val="CUERPOTEXTOTABLA"/>
              <w:jc w:val="center"/>
              <w:rPr>
                <w:sz w:val="17"/>
              </w:rPr>
            </w:pPr>
            <w:proofErr w:type="spellStart"/>
            <w:r w:rsidRPr="003F24A0">
              <w:rPr>
                <w:sz w:val="17"/>
              </w:rPr>
              <w:t>L</w:t>
            </w:r>
            <w:r w:rsidRPr="003F24A0">
              <w:rPr>
                <w:sz w:val="17"/>
                <w:vertAlign w:val="subscript"/>
              </w:rPr>
              <w:t>t</w:t>
            </w:r>
            <w:proofErr w:type="spellEnd"/>
          </w:p>
          <w:p w:rsidR="006E4EDE" w:rsidRPr="003F24A0" w:rsidRDefault="006E4EDE" w:rsidP="003E7ED9">
            <w:pPr>
              <w:pStyle w:val="CUERPOTEXTOTABLA"/>
              <w:jc w:val="center"/>
              <w:rPr>
                <w:sz w:val="17"/>
              </w:rPr>
            </w:pPr>
            <w:r w:rsidRPr="003F24A0">
              <w:rPr>
                <w:sz w:val="17"/>
              </w:rPr>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E4EDE" w:rsidRPr="003F24A0" w:rsidRDefault="006E4EDE" w:rsidP="003E7ED9">
            <w:pPr>
              <w:pStyle w:val="CUERPOTEXTOTABLA"/>
              <w:jc w:val="center"/>
              <w:rPr>
                <w:sz w:val="17"/>
              </w:rPr>
            </w:pPr>
            <w:proofErr w:type="spellStart"/>
            <w:r w:rsidRPr="003F24A0">
              <w:rPr>
                <w:sz w:val="17"/>
              </w:rPr>
              <w:t>Q</w:t>
            </w:r>
            <w:r w:rsidRPr="003F24A0">
              <w:rPr>
                <w:sz w:val="17"/>
                <w:vertAlign w:val="subscript"/>
              </w:rPr>
              <w:t>b</w:t>
            </w:r>
            <w:proofErr w:type="spellEnd"/>
          </w:p>
          <w:p w:rsidR="006E4EDE" w:rsidRPr="003F24A0" w:rsidRDefault="006E4EDE" w:rsidP="003E7ED9">
            <w:pPr>
              <w:pStyle w:val="CUERPOTEXTOTABLA"/>
              <w:jc w:val="center"/>
              <w:rPr>
                <w:sz w:val="17"/>
              </w:rPr>
            </w:pPr>
            <w:r w:rsidRPr="003F24A0">
              <w:rPr>
                <w:sz w:val="17"/>
              </w:rPr>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E4EDE" w:rsidRPr="003F24A0" w:rsidRDefault="006E4EDE" w:rsidP="003E7ED9">
            <w:pPr>
              <w:pStyle w:val="CUERPOTEXTOTABLA"/>
              <w:jc w:val="center"/>
              <w:rPr>
                <w:sz w:val="17"/>
              </w:rPr>
            </w:pPr>
            <w:r w:rsidRPr="003F24A0">
              <w:rPr>
                <w:sz w:val="17"/>
              </w:rPr>
              <w:t>K</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E4EDE" w:rsidRPr="003F24A0" w:rsidRDefault="006E4EDE" w:rsidP="003E7ED9">
            <w:pPr>
              <w:pStyle w:val="CUERPOTEXTOTABLA"/>
              <w:jc w:val="center"/>
              <w:rPr>
                <w:sz w:val="17"/>
              </w:rPr>
            </w:pPr>
            <w:r w:rsidRPr="003F24A0">
              <w:rPr>
                <w:sz w:val="17"/>
              </w:rPr>
              <w:t>Q</w:t>
            </w:r>
          </w:p>
          <w:p w:rsidR="006E4EDE" w:rsidRPr="003F24A0" w:rsidRDefault="006E4EDE" w:rsidP="003E7ED9">
            <w:pPr>
              <w:pStyle w:val="CUERPOTEXTOTABLA"/>
              <w:jc w:val="center"/>
              <w:rPr>
                <w:sz w:val="17"/>
              </w:rPr>
            </w:pPr>
            <w:r w:rsidRPr="003F24A0">
              <w:rPr>
                <w:sz w:val="17"/>
              </w:rPr>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E4EDE" w:rsidRPr="003F24A0" w:rsidRDefault="006E4EDE" w:rsidP="003E7ED9">
            <w:pPr>
              <w:pStyle w:val="CUERPOTEXTOTABLA"/>
              <w:jc w:val="center"/>
              <w:rPr>
                <w:sz w:val="17"/>
              </w:rPr>
            </w:pPr>
            <w:r w:rsidRPr="003F24A0">
              <w:rPr>
                <w:sz w:val="17"/>
              </w:rPr>
              <w:t>h</w:t>
            </w:r>
          </w:p>
          <w:p w:rsidR="006E4EDE" w:rsidRPr="003F24A0" w:rsidRDefault="006E4EDE" w:rsidP="003E7ED9">
            <w:pPr>
              <w:pStyle w:val="CUERPOTEXTOTABLA"/>
              <w:jc w:val="center"/>
              <w:rPr>
                <w:sz w:val="17"/>
              </w:rPr>
            </w:pPr>
            <w:r w:rsidRPr="003F24A0">
              <w:rPr>
                <w:sz w:val="17"/>
              </w:rPr>
              <w:t>(</w:t>
            </w:r>
            <w:proofErr w:type="spellStart"/>
            <w:r w:rsidRPr="003F24A0">
              <w:rPr>
                <w:sz w:val="17"/>
              </w:rPr>
              <w:t>m.c.a</w:t>
            </w:r>
            <w:proofErr w:type="spellEnd"/>
            <w:r w:rsidRPr="003F24A0">
              <w:rPr>
                <w:sz w:val="17"/>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E4EDE" w:rsidRPr="003F24A0" w:rsidRDefault="006E4EDE" w:rsidP="003E7ED9">
            <w:pPr>
              <w:pStyle w:val="CUERPOTEXTOTABLA"/>
              <w:jc w:val="center"/>
              <w:rPr>
                <w:sz w:val="17"/>
              </w:rPr>
            </w:pPr>
            <w:proofErr w:type="spellStart"/>
            <w:r w:rsidRPr="003F24A0">
              <w:rPr>
                <w:sz w:val="17"/>
              </w:rPr>
              <w:t>D</w:t>
            </w:r>
            <w:r w:rsidRPr="003F24A0">
              <w:rPr>
                <w:sz w:val="17"/>
                <w:vertAlign w:val="subscript"/>
              </w:rPr>
              <w:t>int</w:t>
            </w:r>
            <w:proofErr w:type="spellEnd"/>
          </w:p>
          <w:p w:rsidR="006E4EDE" w:rsidRPr="003F24A0" w:rsidRDefault="006E4EDE" w:rsidP="003E7ED9">
            <w:pPr>
              <w:pStyle w:val="CUERPOTEXTOTABLA"/>
              <w:jc w:val="center"/>
              <w:rPr>
                <w:sz w:val="17"/>
              </w:rPr>
            </w:pPr>
            <w:r w:rsidRPr="003F24A0">
              <w:rPr>
                <w:sz w:val="17"/>
              </w:rP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E4EDE" w:rsidRPr="003F24A0" w:rsidRDefault="006E4EDE" w:rsidP="003E7ED9">
            <w:pPr>
              <w:pStyle w:val="CUERPOTEXTOTABLA"/>
              <w:jc w:val="center"/>
              <w:rPr>
                <w:sz w:val="17"/>
              </w:rPr>
            </w:pPr>
            <w:proofErr w:type="spellStart"/>
            <w:r w:rsidRPr="003F24A0">
              <w:rPr>
                <w:sz w:val="17"/>
              </w:rPr>
              <w:t>D</w:t>
            </w:r>
            <w:r w:rsidRPr="003F24A0">
              <w:rPr>
                <w:sz w:val="17"/>
                <w:vertAlign w:val="subscript"/>
              </w:rPr>
              <w:t>com</w:t>
            </w:r>
            <w:proofErr w:type="spellEnd"/>
          </w:p>
          <w:p w:rsidR="006E4EDE" w:rsidRPr="003F24A0" w:rsidRDefault="006E4EDE" w:rsidP="003E7ED9">
            <w:pPr>
              <w:pStyle w:val="CUERPOTEXTOTABLA"/>
              <w:jc w:val="center"/>
              <w:rPr>
                <w:sz w:val="17"/>
              </w:rPr>
            </w:pPr>
            <w:r w:rsidRPr="003F24A0">
              <w:rPr>
                <w:sz w:val="17"/>
              </w:rP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E4EDE" w:rsidRPr="003F24A0" w:rsidRDefault="006E4EDE" w:rsidP="003E7ED9">
            <w:pPr>
              <w:pStyle w:val="CUERPOTEXTOTABLA"/>
              <w:jc w:val="center"/>
              <w:rPr>
                <w:sz w:val="17"/>
              </w:rPr>
            </w:pPr>
            <w:r w:rsidRPr="003F24A0">
              <w:rPr>
                <w:sz w:val="17"/>
              </w:rPr>
              <w:t>v</w:t>
            </w:r>
          </w:p>
          <w:p w:rsidR="006E4EDE" w:rsidRPr="003F24A0" w:rsidRDefault="006E4EDE" w:rsidP="003E7ED9">
            <w:pPr>
              <w:pStyle w:val="CUERPOTEXTOTABLA"/>
              <w:jc w:val="center"/>
              <w:rPr>
                <w:sz w:val="17"/>
              </w:rPr>
            </w:pPr>
            <w:r w:rsidRPr="003F24A0">
              <w:rPr>
                <w:sz w:val="17"/>
              </w:rPr>
              <w:t>(m/s)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E4EDE" w:rsidRPr="003F24A0" w:rsidRDefault="006E4EDE" w:rsidP="003E7ED9">
            <w:pPr>
              <w:pStyle w:val="CUERPOTEXTOTABLA"/>
              <w:jc w:val="center"/>
              <w:rPr>
                <w:sz w:val="17"/>
              </w:rPr>
            </w:pPr>
            <w:r w:rsidRPr="003F24A0">
              <w:rPr>
                <w:sz w:val="17"/>
              </w:rPr>
              <w:t>J</w:t>
            </w:r>
          </w:p>
          <w:p w:rsidR="006E4EDE" w:rsidRPr="003F24A0" w:rsidRDefault="006E4EDE" w:rsidP="003E7ED9">
            <w:pPr>
              <w:pStyle w:val="CUERPOTEXTOTABLA"/>
              <w:jc w:val="center"/>
              <w:rPr>
                <w:sz w:val="17"/>
              </w:rPr>
            </w:pPr>
            <w:r w:rsidRPr="003F24A0">
              <w:rPr>
                <w:sz w:val="17"/>
              </w:rPr>
              <w:t>(</w:t>
            </w:r>
            <w:proofErr w:type="spellStart"/>
            <w:r w:rsidRPr="003F24A0">
              <w:rPr>
                <w:sz w:val="17"/>
              </w:rPr>
              <w:t>m.c.a</w:t>
            </w:r>
            <w:proofErr w:type="spellEnd"/>
            <w:r w:rsidRPr="003F24A0">
              <w:rPr>
                <w:sz w:val="17"/>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E4EDE" w:rsidRPr="003F24A0" w:rsidRDefault="006E4EDE" w:rsidP="003E7ED9">
            <w:pPr>
              <w:pStyle w:val="CUERPOTEXTOTABLA"/>
              <w:jc w:val="center"/>
              <w:rPr>
                <w:sz w:val="17"/>
              </w:rPr>
            </w:pPr>
            <w:proofErr w:type="spellStart"/>
            <w:r w:rsidRPr="003F24A0">
              <w:rPr>
                <w:sz w:val="17"/>
              </w:rPr>
              <w:t>P</w:t>
            </w:r>
            <w:r w:rsidRPr="003F24A0">
              <w:rPr>
                <w:sz w:val="17"/>
                <w:vertAlign w:val="subscript"/>
              </w:rPr>
              <w:t>ent</w:t>
            </w:r>
            <w:proofErr w:type="spellEnd"/>
          </w:p>
          <w:p w:rsidR="006E4EDE" w:rsidRPr="003F24A0" w:rsidRDefault="006E4EDE" w:rsidP="003E7ED9">
            <w:pPr>
              <w:pStyle w:val="CUERPOTEXTOTABLA"/>
              <w:jc w:val="center"/>
              <w:rPr>
                <w:sz w:val="17"/>
              </w:rPr>
            </w:pPr>
            <w:r w:rsidRPr="003F24A0">
              <w:rPr>
                <w:sz w:val="17"/>
              </w:rPr>
              <w:t>(</w:t>
            </w:r>
            <w:proofErr w:type="spellStart"/>
            <w:r w:rsidRPr="003F24A0">
              <w:rPr>
                <w:sz w:val="17"/>
              </w:rPr>
              <w:t>m.c.a</w:t>
            </w:r>
            <w:proofErr w:type="spellEnd"/>
            <w:r w:rsidRPr="003F24A0">
              <w:rPr>
                <w:sz w:val="17"/>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E4EDE" w:rsidRPr="003F24A0" w:rsidRDefault="006E4EDE" w:rsidP="003E7ED9">
            <w:pPr>
              <w:pStyle w:val="CUERPOTEXTOTABLA"/>
              <w:jc w:val="center"/>
              <w:rPr>
                <w:sz w:val="17"/>
              </w:rPr>
            </w:pPr>
            <w:proofErr w:type="spellStart"/>
            <w:r w:rsidRPr="003F24A0">
              <w:rPr>
                <w:sz w:val="17"/>
              </w:rPr>
              <w:t>P</w:t>
            </w:r>
            <w:r w:rsidRPr="003F24A0">
              <w:rPr>
                <w:sz w:val="17"/>
                <w:vertAlign w:val="subscript"/>
              </w:rPr>
              <w:t>sal</w:t>
            </w:r>
            <w:proofErr w:type="spellEnd"/>
          </w:p>
          <w:p w:rsidR="006E4EDE" w:rsidRPr="003F24A0" w:rsidRDefault="006E4EDE" w:rsidP="003E7ED9">
            <w:pPr>
              <w:pStyle w:val="CUERPOTEXTOTABLA"/>
              <w:jc w:val="center"/>
              <w:rPr>
                <w:sz w:val="17"/>
              </w:rPr>
            </w:pPr>
            <w:r w:rsidRPr="003F24A0">
              <w:rPr>
                <w:sz w:val="17"/>
              </w:rPr>
              <w:t>(</w:t>
            </w:r>
            <w:proofErr w:type="spellStart"/>
            <w:r w:rsidRPr="003F24A0">
              <w:rPr>
                <w:sz w:val="17"/>
              </w:rPr>
              <w:t>m.c.a</w:t>
            </w:r>
            <w:proofErr w:type="spellEnd"/>
            <w:r w:rsidRPr="003F24A0">
              <w:rPr>
                <w:sz w:val="17"/>
              </w:rPr>
              <w:t>.)</w:t>
            </w:r>
          </w:p>
        </w:tc>
      </w:tr>
      <w:tr w:rsidR="006E4EDE" w:rsidRPr="003F24A0" w:rsidTr="003E7ED9">
        <w:trPr>
          <w:cantSplit/>
          <w:jc w:val="center"/>
        </w:trPr>
        <w:tc>
          <w:tcPr>
            <w:tcW w:w="0" w:type="auto"/>
            <w:tcBorders>
              <w:top w:val="single" w:sz="2" w:space="0" w:color="000000"/>
              <w:left w:val="single" w:sz="2" w:space="0" w:color="000000"/>
              <w:right w:val="single" w:sz="2" w:space="0" w:color="000000"/>
            </w:tcBorders>
            <w:noWrap/>
            <w:vAlign w:val="center"/>
          </w:tcPr>
          <w:p w:rsidR="006E4EDE" w:rsidRPr="003F24A0" w:rsidRDefault="006E4EDE" w:rsidP="003E7ED9">
            <w:pPr>
              <w:pStyle w:val="CUERPOTEXTOTABLA"/>
              <w:jc w:val="center"/>
              <w:rPr>
                <w:sz w:val="17"/>
              </w:rPr>
            </w:pPr>
            <w:r w:rsidRPr="003F24A0">
              <w:rPr>
                <w:sz w:val="17"/>
              </w:rPr>
              <w:t>3-4</w:t>
            </w:r>
          </w:p>
        </w:tc>
        <w:tc>
          <w:tcPr>
            <w:tcW w:w="0" w:type="auto"/>
            <w:tcBorders>
              <w:top w:val="single" w:sz="2" w:space="0" w:color="000000"/>
              <w:left w:val="single" w:sz="2" w:space="0" w:color="000000"/>
              <w:right w:val="single" w:sz="2" w:space="0" w:color="000000"/>
            </w:tcBorders>
            <w:noWrap/>
            <w:vAlign w:val="center"/>
          </w:tcPr>
          <w:p w:rsidR="006E4EDE" w:rsidRPr="003F24A0" w:rsidRDefault="006E4EDE" w:rsidP="003E7ED9">
            <w:pPr>
              <w:pStyle w:val="CUERPOTEXTOTABLA"/>
              <w:jc w:val="center"/>
              <w:rPr>
                <w:sz w:val="17"/>
              </w:rPr>
            </w:pPr>
            <w:r w:rsidRPr="003F24A0">
              <w:rPr>
                <w:sz w:val="17"/>
              </w:rPr>
              <w:t>Instalación interior (F)</w:t>
            </w:r>
          </w:p>
        </w:tc>
        <w:tc>
          <w:tcPr>
            <w:tcW w:w="0" w:type="auto"/>
            <w:tcBorders>
              <w:top w:val="single" w:sz="2" w:space="0" w:color="000000"/>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3.01</w:t>
            </w:r>
          </w:p>
        </w:tc>
        <w:tc>
          <w:tcPr>
            <w:tcW w:w="0" w:type="auto"/>
            <w:tcBorders>
              <w:top w:val="single" w:sz="2" w:space="0" w:color="000000"/>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3.61</w:t>
            </w:r>
          </w:p>
        </w:tc>
        <w:tc>
          <w:tcPr>
            <w:tcW w:w="0" w:type="auto"/>
            <w:tcBorders>
              <w:top w:val="single" w:sz="2" w:space="0" w:color="000000"/>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25.74</w:t>
            </w:r>
          </w:p>
        </w:tc>
        <w:tc>
          <w:tcPr>
            <w:tcW w:w="0" w:type="auto"/>
            <w:tcBorders>
              <w:top w:val="single" w:sz="2" w:space="0" w:color="000000"/>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0.57</w:t>
            </w:r>
          </w:p>
        </w:tc>
        <w:tc>
          <w:tcPr>
            <w:tcW w:w="0" w:type="auto"/>
            <w:tcBorders>
              <w:top w:val="single" w:sz="2" w:space="0" w:color="000000"/>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14.67</w:t>
            </w:r>
          </w:p>
        </w:tc>
        <w:tc>
          <w:tcPr>
            <w:tcW w:w="0" w:type="auto"/>
            <w:tcBorders>
              <w:top w:val="single" w:sz="2" w:space="0" w:color="000000"/>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2.63</w:t>
            </w:r>
          </w:p>
        </w:tc>
        <w:tc>
          <w:tcPr>
            <w:tcW w:w="0" w:type="auto"/>
            <w:tcBorders>
              <w:top w:val="single" w:sz="2" w:space="0" w:color="000000"/>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40.80</w:t>
            </w:r>
          </w:p>
        </w:tc>
        <w:tc>
          <w:tcPr>
            <w:tcW w:w="0" w:type="auto"/>
            <w:tcBorders>
              <w:top w:val="single" w:sz="2" w:space="0" w:color="000000"/>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50.00</w:t>
            </w:r>
          </w:p>
        </w:tc>
        <w:tc>
          <w:tcPr>
            <w:tcW w:w="0" w:type="auto"/>
            <w:tcBorders>
              <w:top w:val="single" w:sz="2" w:space="0" w:color="000000"/>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3.12</w:t>
            </w:r>
          </w:p>
        </w:tc>
        <w:tc>
          <w:tcPr>
            <w:tcW w:w="0" w:type="auto"/>
            <w:tcBorders>
              <w:top w:val="single" w:sz="2" w:space="0" w:color="000000"/>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0.86</w:t>
            </w:r>
          </w:p>
        </w:tc>
        <w:tc>
          <w:tcPr>
            <w:tcW w:w="0" w:type="auto"/>
            <w:tcBorders>
              <w:top w:val="single" w:sz="2" w:space="0" w:color="000000"/>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16.74</w:t>
            </w:r>
          </w:p>
        </w:tc>
        <w:tc>
          <w:tcPr>
            <w:tcW w:w="0" w:type="auto"/>
            <w:tcBorders>
              <w:top w:val="single" w:sz="2" w:space="0" w:color="000000"/>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13.24</w:t>
            </w:r>
          </w:p>
        </w:tc>
      </w:tr>
      <w:tr w:rsidR="006E4EDE" w:rsidRPr="003F24A0" w:rsidTr="003E7ED9">
        <w:trPr>
          <w:cantSplit/>
          <w:jc w:val="center"/>
        </w:trPr>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center"/>
              <w:rPr>
                <w:sz w:val="17"/>
              </w:rPr>
            </w:pPr>
            <w:r w:rsidRPr="003F24A0">
              <w:rPr>
                <w:sz w:val="17"/>
              </w:rPr>
              <w:t>4-5</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center"/>
              <w:rPr>
                <w:sz w:val="17"/>
              </w:rPr>
            </w:pPr>
            <w:r w:rsidRPr="003F24A0">
              <w:rPr>
                <w:sz w:val="17"/>
              </w:rPr>
              <w:t>Instalación interior (F)</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0.42</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0.50</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25.74</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0.57</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14.67</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-0.35</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40.80</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50.00</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3.12</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0.12</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2.29</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2.51</w:t>
            </w:r>
          </w:p>
        </w:tc>
      </w:tr>
      <w:tr w:rsidR="006E4EDE" w:rsidRPr="003F24A0" w:rsidTr="003E7ED9">
        <w:trPr>
          <w:cantSplit/>
          <w:jc w:val="center"/>
        </w:trPr>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center"/>
              <w:rPr>
                <w:sz w:val="17"/>
              </w:rPr>
            </w:pPr>
            <w:r w:rsidRPr="003F24A0">
              <w:rPr>
                <w:sz w:val="17"/>
              </w:rPr>
              <w:t>5-6</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center"/>
              <w:rPr>
                <w:sz w:val="17"/>
              </w:rPr>
            </w:pPr>
            <w:r w:rsidRPr="003F24A0">
              <w:rPr>
                <w:sz w:val="17"/>
              </w:rPr>
              <w:t>Instalación interior (F)</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4.29</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5.15</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25.74</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0.57</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14.67</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3.92</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40.80</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50.00</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3.12</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1.23</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44.27</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39.13</w:t>
            </w:r>
          </w:p>
        </w:tc>
      </w:tr>
      <w:tr w:rsidR="006E4EDE" w:rsidRPr="003F24A0" w:rsidTr="003E7ED9">
        <w:trPr>
          <w:cantSplit/>
          <w:jc w:val="center"/>
        </w:trPr>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center"/>
              <w:rPr>
                <w:sz w:val="17"/>
              </w:rPr>
            </w:pPr>
            <w:r w:rsidRPr="003F24A0">
              <w:rPr>
                <w:sz w:val="17"/>
              </w:rPr>
              <w:t>6-7</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center"/>
              <w:rPr>
                <w:sz w:val="17"/>
              </w:rPr>
            </w:pPr>
            <w:r w:rsidRPr="003F24A0">
              <w:rPr>
                <w:sz w:val="17"/>
              </w:rPr>
              <w:t>Instalación interior (F)</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9.71</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11.65</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11.34</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0.82</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9.32</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3.44</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32.60</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40.00</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3.10</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3.64</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39.13</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32.05</w:t>
            </w:r>
          </w:p>
        </w:tc>
      </w:tr>
      <w:tr w:rsidR="006E4EDE" w:rsidRPr="003F24A0" w:rsidTr="003E7ED9">
        <w:trPr>
          <w:cantSplit/>
          <w:jc w:val="center"/>
        </w:trPr>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center"/>
              <w:rPr>
                <w:sz w:val="17"/>
              </w:rPr>
            </w:pPr>
            <w:r w:rsidRPr="003F24A0">
              <w:rPr>
                <w:sz w:val="17"/>
              </w:rPr>
              <w:t>7-8</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center"/>
              <w:rPr>
                <w:sz w:val="17"/>
              </w:rPr>
            </w:pPr>
            <w:r w:rsidRPr="003F24A0">
              <w:rPr>
                <w:sz w:val="17"/>
              </w:rPr>
              <w:t>Instalación interior (F)</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15.12</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18.14</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5.94</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0.99</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5.86</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0.00</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26.20</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32.00</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3.02</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7.06</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32.05</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24.99</w:t>
            </w:r>
          </w:p>
        </w:tc>
      </w:tr>
      <w:tr w:rsidR="006E4EDE" w:rsidRPr="003F24A0" w:rsidTr="003E7ED9">
        <w:trPr>
          <w:cantSplit/>
          <w:jc w:val="center"/>
        </w:trPr>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center"/>
              <w:rPr>
                <w:sz w:val="17"/>
              </w:rPr>
            </w:pPr>
            <w:r w:rsidRPr="003F24A0">
              <w:rPr>
                <w:sz w:val="17"/>
              </w:rPr>
              <w:t>8-9</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center"/>
              <w:rPr>
                <w:sz w:val="17"/>
              </w:rPr>
            </w:pPr>
            <w:r w:rsidRPr="003F24A0">
              <w:rPr>
                <w:sz w:val="17"/>
              </w:rPr>
              <w:t>Instalación interior (F)</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0.61</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0.73</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5.58</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1.00</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5.55</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0.00</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26.20</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32.00</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2.86</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0.26</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24.99</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24.23</w:t>
            </w:r>
          </w:p>
        </w:tc>
      </w:tr>
      <w:tr w:rsidR="006E4EDE" w:rsidRPr="003F24A0" w:rsidTr="003E7ED9">
        <w:trPr>
          <w:cantSplit/>
          <w:jc w:val="center"/>
        </w:trPr>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center"/>
              <w:rPr>
                <w:sz w:val="17"/>
              </w:rPr>
            </w:pPr>
            <w:r w:rsidRPr="003F24A0">
              <w:rPr>
                <w:sz w:val="17"/>
              </w:rPr>
              <w:t>9-10</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center"/>
              <w:rPr>
                <w:sz w:val="17"/>
              </w:rPr>
            </w:pPr>
            <w:r w:rsidRPr="003F24A0">
              <w:rPr>
                <w:sz w:val="17"/>
              </w:rPr>
              <w:t>Cuarto húmedo (F)</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3.59</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4.31</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5.58</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1.00</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5.55</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0.00</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26.20</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32.00</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2.86</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1.52</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24.23</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22.71</w:t>
            </w:r>
          </w:p>
        </w:tc>
      </w:tr>
      <w:tr w:rsidR="006E4EDE" w:rsidRPr="003F24A0" w:rsidTr="003E7ED9">
        <w:trPr>
          <w:cantSplit/>
          <w:jc w:val="center"/>
        </w:trPr>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center"/>
              <w:rPr>
                <w:sz w:val="17"/>
              </w:rPr>
            </w:pPr>
            <w:r w:rsidRPr="003F24A0">
              <w:rPr>
                <w:sz w:val="17"/>
              </w:rPr>
              <w:t>10-11</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center"/>
              <w:rPr>
                <w:sz w:val="17"/>
              </w:rPr>
            </w:pPr>
            <w:r w:rsidRPr="003F24A0">
              <w:rPr>
                <w:sz w:val="17"/>
              </w:rPr>
              <w:t>Cuarto húmedo (F)</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0.80</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0.96</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4.68</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1.00</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4.68</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0.00</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26.20</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32.00</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2.41</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0.25</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22.71</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22.47</w:t>
            </w:r>
          </w:p>
        </w:tc>
      </w:tr>
      <w:tr w:rsidR="006E4EDE" w:rsidRPr="003F24A0" w:rsidTr="003E7ED9">
        <w:trPr>
          <w:cantSplit/>
          <w:jc w:val="center"/>
        </w:trPr>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center"/>
              <w:rPr>
                <w:sz w:val="17"/>
              </w:rPr>
            </w:pPr>
            <w:r w:rsidRPr="003F24A0">
              <w:rPr>
                <w:sz w:val="17"/>
              </w:rPr>
              <w:t>11-12</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center"/>
              <w:rPr>
                <w:sz w:val="17"/>
              </w:rPr>
            </w:pPr>
            <w:r w:rsidRPr="003F24A0">
              <w:rPr>
                <w:sz w:val="17"/>
              </w:rPr>
              <w:t>Cuarto húmedo (F)</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0.82</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0.99</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3.78</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1.00</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3.78</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0.00</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20.40</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25.00</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3.21</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0.59</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22.47</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21.88</w:t>
            </w:r>
          </w:p>
        </w:tc>
      </w:tr>
      <w:tr w:rsidR="006E4EDE" w:rsidRPr="003F24A0" w:rsidTr="003E7ED9">
        <w:trPr>
          <w:cantSplit/>
          <w:jc w:val="center"/>
        </w:trPr>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center"/>
              <w:rPr>
                <w:sz w:val="17"/>
              </w:rPr>
            </w:pPr>
            <w:r w:rsidRPr="003F24A0">
              <w:rPr>
                <w:sz w:val="17"/>
              </w:rPr>
              <w:t>12-13</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center"/>
              <w:rPr>
                <w:sz w:val="17"/>
              </w:rPr>
            </w:pPr>
            <w:r w:rsidRPr="003F24A0">
              <w:rPr>
                <w:sz w:val="17"/>
              </w:rPr>
              <w:t>Cuarto húmedo (F)</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0.96</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1.15</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2.88</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1.00</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2.88</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0.00</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20.40</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25.00</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2.45</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0.41</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21.88</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21.47</w:t>
            </w:r>
          </w:p>
        </w:tc>
      </w:tr>
      <w:tr w:rsidR="006E4EDE" w:rsidRPr="003F24A0" w:rsidTr="003E7ED9">
        <w:trPr>
          <w:cantSplit/>
          <w:jc w:val="center"/>
        </w:trPr>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center"/>
              <w:rPr>
                <w:sz w:val="17"/>
              </w:rPr>
            </w:pPr>
            <w:r w:rsidRPr="003F24A0">
              <w:rPr>
                <w:sz w:val="17"/>
              </w:rPr>
              <w:t>13-14</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center"/>
              <w:rPr>
                <w:sz w:val="17"/>
              </w:rPr>
            </w:pPr>
            <w:r w:rsidRPr="003F24A0">
              <w:rPr>
                <w:sz w:val="17"/>
              </w:rPr>
              <w:t>Cuarto húmedo (F)</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1.94</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2.33</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2.52</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1.00</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2.52</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0.00</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16.20</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20.00</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3.40</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2.06</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21.47</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19.40</w:t>
            </w:r>
          </w:p>
        </w:tc>
      </w:tr>
      <w:tr w:rsidR="006E4EDE" w:rsidRPr="003F24A0" w:rsidTr="003E7ED9">
        <w:trPr>
          <w:cantSplit/>
          <w:jc w:val="center"/>
        </w:trPr>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center"/>
              <w:rPr>
                <w:sz w:val="17"/>
              </w:rPr>
            </w:pPr>
            <w:r w:rsidRPr="003F24A0">
              <w:rPr>
                <w:sz w:val="17"/>
              </w:rPr>
              <w:t>14-15</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center"/>
              <w:rPr>
                <w:sz w:val="17"/>
              </w:rPr>
            </w:pPr>
            <w:r w:rsidRPr="003F24A0">
              <w:rPr>
                <w:sz w:val="17"/>
              </w:rPr>
              <w:t>Cuarto húmedo (F)</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0.76</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0.91</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1.98</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1.00</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1.98</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0.00</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16.20</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20.00</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2.67</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0.51</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19.40</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18.89</w:t>
            </w:r>
          </w:p>
        </w:tc>
      </w:tr>
      <w:tr w:rsidR="006E4EDE" w:rsidRPr="003F24A0" w:rsidTr="003E7ED9">
        <w:trPr>
          <w:cantSplit/>
          <w:jc w:val="center"/>
        </w:trPr>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center"/>
              <w:rPr>
                <w:sz w:val="17"/>
              </w:rPr>
            </w:pPr>
            <w:r w:rsidRPr="003F24A0">
              <w:rPr>
                <w:sz w:val="17"/>
              </w:rPr>
              <w:t>15-16</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center"/>
              <w:rPr>
                <w:sz w:val="17"/>
              </w:rPr>
            </w:pPr>
            <w:r w:rsidRPr="003F24A0">
              <w:rPr>
                <w:sz w:val="17"/>
              </w:rPr>
              <w:t>Cuarto húmedo (F)</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3.97</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4.77</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1.44</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1.00</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1.44</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0.00</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12.40</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16.00</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3.31</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5.64</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18.89</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13.25</w:t>
            </w:r>
          </w:p>
        </w:tc>
      </w:tr>
      <w:tr w:rsidR="006E4EDE" w:rsidRPr="003F24A0" w:rsidTr="003E7ED9">
        <w:trPr>
          <w:cantSplit/>
          <w:jc w:val="center"/>
        </w:trPr>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center"/>
              <w:rPr>
                <w:sz w:val="17"/>
              </w:rPr>
            </w:pPr>
            <w:r w:rsidRPr="003F24A0">
              <w:rPr>
                <w:sz w:val="17"/>
              </w:rPr>
              <w:t>16-17</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center"/>
              <w:rPr>
                <w:sz w:val="17"/>
              </w:rPr>
            </w:pPr>
            <w:r w:rsidRPr="003F24A0">
              <w:rPr>
                <w:sz w:val="17"/>
              </w:rPr>
              <w:t>Cuarto húmedo (F)</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0.76</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0.91</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0.90</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1.00</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0.90</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0.00</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12.40</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16.00</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2.07</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0.45</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13.25</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12.80</w:t>
            </w:r>
          </w:p>
        </w:tc>
      </w:tr>
      <w:tr w:rsidR="006E4EDE" w:rsidRPr="003F24A0" w:rsidTr="003E7ED9">
        <w:trPr>
          <w:cantSplit/>
          <w:jc w:val="center"/>
        </w:trPr>
        <w:tc>
          <w:tcPr>
            <w:tcW w:w="0" w:type="auto"/>
            <w:tcBorders>
              <w:left w:val="single" w:sz="2" w:space="0" w:color="000000"/>
              <w:bottom w:val="single" w:sz="2" w:space="0" w:color="000000"/>
              <w:right w:val="single" w:sz="2" w:space="0" w:color="000000"/>
            </w:tcBorders>
            <w:noWrap/>
            <w:vAlign w:val="center"/>
          </w:tcPr>
          <w:p w:rsidR="006E4EDE" w:rsidRPr="003F24A0" w:rsidRDefault="006E4EDE" w:rsidP="003E7ED9">
            <w:pPr>
              <w:pStyle w:val="CUERPOTEXTOTABLA"/>
              <w:jc w:val="center"/>
              <w:rPr>
                <w:sz w:val="17"/>
              </w:rPr>
            </w:pPr>
            <w:r w:rsidRPr="003F24A0">
              <w:rPr>
                <w:sz w:val="17"/>
              </w:rPr>
              <w:t>17-18</w:t>
            </w:r>
          </w:p>
        </w:tc>
        <w:tc>
          <w:tcPr>
            <w:tcW w:w="0" w:type="auto"/>
            <w:tcBorders>
              <w:left w:val="single" w:sz="2" w:space="0" w:color="000000"/>
              <w:bottom w:val="single" w:sz="2" w:space="0" w:color="000000"/>
              <w:right w:val="single" w:sz="2" w:space="0" w:color="000000"/>
            </w:tcBorders>
            <w:noWrap/>
            <w:vAlign w:val="center"/>
          </w:tcPr>
          <w:p w:rsidR="006E4EDE" w:rsidRPr="003F24A0" w:rsidRDefault="006E4EDE" w:rsidP="003E7ED9">
            <w:pPr>
              <w:pStyle w:val="CUERPOTEXTOTABLA"/>
              <w:jc w:val="center"/>
              <w:rPr>
                <w:sz w:val="17"/>
              </w:rPr>
            </w:pPr>
            <w:r w:rsidRPr="003F24A0">
              <w:rPr>
                <w:sz w:val="17"/>
              </w:rPr>
              <w:t>Puntal (F)</w:t>
            </w:r>
          </w:p>
        </w:tc>
        <w:tc>
          <w:tcPr>
            <w:tcW w:w="0" w:type="auto"/>
            <w:tcBorders>
              <w:left w:val="single" w:sz="2" w:space="0" w:color="000000"/>
              <w:bottom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2.86</w:t>
            </w:r>
          </w:p>
        </w:tc>
        <w:tc>
          <w:tcPr>
            <w:tcW w:w="0" w:type="auto"/>
            <w:tcBorders>
              <w:left w:val="single" w:sz="2" w:space="0" w:color="000000"/>
              <w:bottom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3.43</w:t>
            </w:r>
          </w:p>
        </w:tc>
        <w:tc>
          <w:tcPr>
            <w:tcW w:w="0" w:type="auto"/>
            <w:tcBorders>
              <w:left w:val="single" w:sz="2" w:space="0" w:color="000000"/>
              <w:bottom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0.54</w:t>
            </w:r>
          </w:p>
        </w:tc>
        <w:tc>
          <w:tcPr>
            <w:tcW w:w="0" w:type="auto"/>
            <w:tcBorders>
              <w:left w:val="single" w:sz="2" w:space="0" w:color="000000"/>
              <w:bottom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1.00</w:t>
            </w:r>
          </w:p>
        </w:tc>
        <w:tc>
          <w:tcPr>
            <w:tcW w:w="0" w:type="auto"/>
            <w:tcBorders>
              <w:left w:val="single" w:sz="2" w:space="0" w:color="000000"/>
              <w:bottom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0.54</w:t>
            </w:r>
          </w:p>
        </w:tc>
        <w:tc>
          <w:tcPr>
            <w:tcW w:w="0" w:type="auto"/>
            <w:tcBorders>
              <w:left w:val="single" w:sz="2" w:space="0" w:color="000000"/>
              <w:bottom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-2.86</w:t>
            </w:r>
          </w:p>
        </w:tc>
        <w:tc>
          <w:tcPr>
            <w:tcW w:w="0" w:type="auto"/>
            <w:tcBorders>
              <w:left w:val="single" w:sz="2" w:space="0" w:color="000000"/>
              <w:bottom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12.40</w:t>
            </w:r>
          </w:p>
        </w:tc>
        <w:tc>
          <w:tcPr>
            <w:tcW w:w="0" w:type="auto"/>
            <w:tcBorders>
              <w:left w:val="single" w:sz="2" w:space="0" w:color="000000"/>
              <w:bottom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16.00</w:t>
            </w:r>
          </w:p>
        </w:tc>
        <w:tc>
          <w:tcPr>
            <w:tcW w:w="0" w:type="auto"/>
            <w:tcBorders>
              <w:left w:val="single" w:sz="2" w:space="0" w:color="000000"/>
              <w:bottom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1.24</w:t>
            </w:r>
          </w:p>
        </w:tc>
        <w:tc>
          <w:tcPr>
            <w:tcW w:w="0" w:type="auto"/>
            <w:tcBorders>
              <w:left w:val="single" w:sz="2" w:space="0" w:color="000000"/>
              <w:bottom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0.66</w:t>
            </w:r>
          </w:p>
        </w:tc>
        <w:tc>
          <w:tcPr>
            <w:tcW w:w="0" w:type="auto"/>
            <w:tcBorders>
              <w:left w:val="single" w:sz="2" w:space="0" w:color="000000"/>
              <w:bottom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12.80</w:t>
            </w:r>
          </w:p>
        </w:tc>
        <w:tc>
          <w:tcPr>
            <w:tcW w:w="0" w:type="auto"/>
            <w:tcBorders>
              <w:left w:val="single" w:sz="2" w:space="0" w:color="000000"/>
              <w:bottom w:val="single" w:sz="2" w:space="0" w:color="000000"/>
              <w:right w:val="single" w:sz="2" w:space="0" w:color="000000"/>
            </w:tcBorders>
            <w:noWrap/>
            <w:vAlign w:val="center"/>
          </w:tcPr>
          <w:p w:rsidR="006E4EDE" w:rsidRPr="003F24A0" w:rsidRDefault="006E4EDE" w:rsidP="003E7ED9">
            <w:pPr>
              <w:pStyle w:val="CUERPOTEXTOTABLA"/>
              <w:jc w:val="right"/>
              <w:rPr>
                <w:sz w:val="17"/>
              </w:rPr>
            </w:pPr>
            <w:r w:rsidRPr="003F24A0">
              <w:rPr>
                <w:sz w:val="17"/>
              </w:rPr>
              <w:t>15.00</w:t>
            </w:r>
          </w:p>
        </w:tc>
      </w:tr>
      <w:tr w:rsidR="006E4EDE" w:rsidRPr="003F24A0" w:rsidTr="003E7ED9">
        <w:trPr>
          <w:cantSplit/>
          <w:jc w:val="center"/>
        </w:trPr>
        <w:tc>
          <w:tcPr>
            <w:tcW w:w="0" w:type="auto"/>
            <w:gridSpan w:val="14"/>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329"/>
              <w:gridCol w:w="4530"/>
              <w:gridCol w:w="459"/>
              <w:gridCol w:w="4530"/>
            </w:tblGrid>
            <w:tr w:rsidR="006E4EDE" w:rsidRPr="003F24A0" w:rsidTr="003E7ED9">
              <w:trPr>
                <w:tblHeader/>
                <w:jc w:val="center"/>
              </w:trPr>
              <w:tc>
                <w:tcPr>
                  <w:tcW w:w="0" w:type="auto"/>
                  <w:gridSpan w:val="4"/>
                  <w:tcBorders>
                    <w:bottom w:val="single" w:sz="2" w:space="0" w:color="000000"/>
                  </w:tcBorders>
                  <w:noWrap/>
                  <w:vAlign w:val="center"/>
                </w:tcPr>
                <w:p w:rsidR="006E4EDE" w:rsidRPr="003F24A0" w:rsidRDefault="006E4EDE" w:rsidP="003E7ED9">
                  <w:pPr>
                    <w:pStyle w:val="CUERPOTEXTOTABLA"/>
                    <w:rPr>
                      <w:sz w:val="18"/>
                    </w:rPr>
                  </w:pPr>
                  <w:r w:rsidRPr="003F24A0">
                    <w:rPr>
                      <w:sz w:val="18"/>
                    </w:rPr>
                    <w:t xml:space="preserve"> </w:t>
                  </w:r>
                </w:p>
              </w:tc>
            </w:tr>
            <w:tr w:rsidR="006E4EDE" w:rsidRPr="003F24A0" w:rsidTr="003E7ED9">
              <w:trPr>
                <w:tblHeader/>
                <w:jc w:val="center"/>
              </w:trPr>
              <w:tc>
                <w:tcPr>
                  <w:tcW w:w="0" w:type="auto"/>
                  <w:gridSpan w:val="4"/>
                  <w:tcBorders>
                    <w:top w:val="single" w:sz="2" w:space="0" w:color="000000"/>
                    <w:bottom w:val="single" w:sz="2" w:space="0" w:color="000000"/>
                  </w:tcBorders>
                  <w:shd w:val="clear" w:color="auto" w:fill="F2F1F0"/>
                  <w:noWrap/>
                  <w:vAlign w:val="center"/>
                </w:tcPr>
                <w:p w:rsidR="006E4EDE" w:rsidRPr="003F24A0" w:rsidRDefault="006E4EDE" w:rsidP="003E7ED9">
                  <w:pPr>
                    <w:pStyle w:val="CUERPOTEXTOTABLA"/>
                    <w:jc w:val="center"/>
                    <w:rPr>
                      <w:sz w:val="18"/>
                    </w:rPr>
                  </w:pPr>
                  <w:r w:rsidRPr="003F24A0">
                    <w:rPr>
                      <w:sz w:val="18"/>
                    </w:rPr>
                    <w:t>Abreviaturas utilizadas</w:t>
                  </w:r>
                </w:p>
              </w:tc>
            </w:tr>
            <w:tr w:rsidR="006E4EDE" w:rsidRPr="003F24A0" w:rsidTr="003E7ED9">
              <w:trPr>
                <w:cantSplit/>
                <w:jc w:val="center"/>
              </w:trPr>
              <w:tc>
                <w:tcPr>
                  <w:tcW w:w="0" w:type="auto"/>
                  <w:tcBorders>
                    <w:top w:val="single" w:sz="2" w:space="0" w:color="000000"/>
                    <w:right w:val="single" w:sz="2" w:space="0" w:color="000000"/>
                  </w:tcBorders>
                  <w:noWrap/>
                  <w:vAlign w:val="center"/>
                </w:tcPr>
                <w:p w:rsidR="006E4EDE" w:rsidRPr="003F24A0" w:rsidRDefault="006E4EDE" w:rsidP="003E7ED9">
                  <w:pPr>
                    <w:pStyle w:val="CUERPOTEXTOTABLA"/>
                    <w:rPr>
                      <w:sz w:val="18"/>
                    </w:rPr>
                  </w:pPr>
                  <w:proofErr w:type="spellStart"/>
                  <w:r w:rsidRPr="003F24A0">
                    <w:rPr>
                      <w:sz w:val="18"/>
                    </w:rPr>
                    <w:t>T</w:t>
                  </w:r>
                  <w:r w:rsidRPr="003F24A0">
                    <w:rPr>
                      <w:sz w:val="18"/>
                      <w:vertAlign w:val="subscript"/>
                    </w:rPr>
                    <w:t>tub</w:t>
                  </w:r>
                  <w:proofErr w:type="spellEnd"/>
                </w:p>
              </w:tc>
              <w:tc>
                <w:tcPr>
                  <w:tcW w:w="2500" w:type="pct"/>
                  <w:tcBorders>
                    <w:top w:val="single" w:sz="2" w:space="0" w:color="000000"/>
                    <w:left w:val="single" w:sz="2" w:space="0" w:color="000000"/>
                    <w:right w:val="single" w:sz="2" w:space="0" w:color="000000"/>
                  </w:tcBorders>
                  <w:vAlign w:val="center"/>
                </w:tcPr>
                <w:p w:rsidR="006E4EDE" w:rsidRPr="003F24A0" w:rsidRDefault="006E4EDE" w:rsidP="003E7ED9">
                  <w:pPr>
                    <w:pStyle w:val="CUERPOTEXTOTABLA"/>
                    <w:rPr>
                      <w:i/>
                      <w:sz w:val="15"/>
                    </w:rPr>
                  </w:pPr>
                  <w:r w:rsidRPr="003F24A0">
                    <w:rPr>
                      <w:i/>
                      <w:sz w:val="15"/>
                    </w:rPr>
                    <w:t>Tipo de tubería: F (Agua fría), C (Agua caliente)</w:t>
                  </w:r>
                </w:p>
              </w:tc>
              <w:tc>
                <w:tcPr>
                  <w:tcW w:w="0" w:type="auto"/>
                  <w:tcBorders>
                    <w:top w:val="single" w:sz="2" w:space="0" w:color="000000"/>
                    <w:left w:val="single" w:sz="2" w:space="0" w:color="000000"/>
                    <w:right w:val="single" w:sz="2" w:space="0" w:color="000000"/>
                  </w:tcBorders>
                  <w:noWrap/>
                  <w:vAlign w:val="center"/>
                </w:tcPr>
                <w:p w:rsidR="006E4EDE" w:rsidRPr="003F24A0" w:rsidRDefault="006E4EDE" w:rsidP="003E7ED9">
                  <w:pPr>
                    <w:pStyle w:val="CUERPOTEXTOTABLA"/>
                    <w:rPr>
                      <w:sz w:val="18"/>
                    </w:rPr>
                  </w:pPr>
                  <w:proofErr w:type="spellStart"/>
                  <w:r w:rsidRPr="003F24A0">
                    <w:rPr>
                      <w:sz w:val="18"/>
                    </w:rPr>
                    <w:t>D</w:t>
                  </w:r>
                  <w:r w:rsidRPr="003F24A0">
                    <w:rPr>
                      <w:sz w:val="18"/>
                      <w:vertAlign w:val="subscript"/>
                    </w:rPr>
                    <w:t>int</w:t>
                  </w:r>
                  <w:proofErr w:type="spellEnd"/>
                </w:p>
              </w:tc>
              <w:tc>
                <w:tcPr>
                  <w:tcW w:w="2500" w:type="pct"/>
                  <w:tcBorders>
                    <w:top w:val="single" w:sz="2" w:space="0" w:color="000000"/>
                    <w:left w:val="single" w:sz="2" w:space="0" w:color="000000"/>
                  </w:tcBorders>
                  <w:vAlign w:val="center"/>
                </w:tcPr>
                <w:p w:rsidR="006E4EDE" w:rsidRPr="003F24A0" w:rsidRDefault="006E4EDE" w:rsidP="003E7ED9">
                  <w:pPr>
                    <w:pStyle w:val="CUERPOTEXTOTABLA"/>
                    <w:rPr>
                      <w:i/>
                      <w:sz w:val="15"/>
                    </w:rPr>
                  </w:pPr>
                  <w:r w:rsidRPr="003F24A0">
                    <w:rPr>
                      <w:i/>
                      <w:sz w:val="15"/>
                    </w:rPr>
                    <w:t>Diámetro interior</w:t>
                  </w:r>
                </w:p>
              </w:tc>
            </w:tr>
            <w:tr w:rsidR="006E4EDE" w:rsidRPr="003F24A0" w:rsidTr="003E7ED9">
              <w:trPr>
                <w:cantSplit/>
                <w:jc w:val="center"/>
              </w:trPr>
              <w:tc>
                <w:tcPr>
                  <w:tcW w:w="0" w:type="auto"/>
                  <w:tcBorders>
                    <w:right w:val="single" w:sz="2" w:space="0" w:color="000000"/>
                  </w:tcBorders>
                  <w:noWrap/>
                  <w:vAlign w:val="center"/>
                </w:tcPr>
                <w:p w:rsidR="006E4EDE" w:rsidRPr="003F24A0" w:rsidRDefault="006E4EDE" w:rsidP="003E7ED9">
                  <w:pPr>
                    <w:pStyle w:val="CUERPOTEXTOTABLA"/>
                    <w:rPr>
                      <w:sz w:val="18"/>
                    </w:rPr>
                  </w:pPr>
                  <w:r w:rsidRPr="003F24A0">
                    <w:rPr>
                      <w:sz w:val="18"/>
                    </w:rPr>
                    <w:t>L</w:t>
                  </w:r>
                  <w:r w:rsidRPr="003F24A0">
                    <w:rPr>
                      <w:sz w:val="18"/>
                      <w:vertAlign w:val="subscript"/>
                    </w:rPr>
                    <w:t>r</w:t>
                  </w:r>
                </w:p>
              </w:tc>
              <w:tc>
                <w:tcPr>
                  <w:tcW w:w="0" w:type="auto"/>
                  <w:tcBorders>
                    <w:left w:val="single" w:sz="2" w:space="0" w:color="000000"/>
                    <w:right w:val="single" w:sz="2" w:space="0" w:color="000000"/>
                  </w:tcBorders>
                  <w:vAlign w:val="center"/>
                </w:tcPr>
                <w:p w:rsidR="006E4EDE" w:rsidRPr="003F24A0" w:rsidRDefault="006E4EDE" w:rsidP="003E7ED9">
                  <w:pPr>
                    <w:pStyle w:val="CUERPOTEXTOTABLA"/>
                    <w:rPr>
                      <w:i/>
                      <w:sz w:val="15"/>
                    </w:rPr>
                  </w:pPr>
                  <w:r w:rsidRPr="003F24A0">
                    <w:rPr>
                      <w:i/>
                      <w:sz w:val="15"/>
                    </w:rPr>
                    <w:t>Longitud medida sobre planos</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rPr>
                      <w:sz w:val="18"/>
                    </w:rPr>
                  </w:pPr>
                  <w:proofErr w:type="spellStart"/>
                  <w:r w:rsidRPr="003F24A0">
                    <w:rPr>
                      <w:sz w:val="18"/>
                    </w:rPr>
                    <w:t>D</w:t>
                  </w:r>
                  <w:r w:rsidRPr="003F24A0">
                    <w:rPr>
                      <w:sz w:val="18"/>
                      <w:vertAlign w:val="subscript"/>
                    </w:rPr>
                    <w:t>com</w:t>
                  </w:r>
                  <w:proofErr w:type="spellEnd"/>
                </w:p>
              </w:tc>
              <w:tc>
                <w:tcPr>
                  <w:tcW w:w="0" w:type="auto"/>
                  <w:tcBorders>
                    <w:left w:val="single" w:sz="2" w:space="0" w:color="000000"/>
                  </w:tcBorders>
                  <w:vAlign w:val="center"/>
                </w:tcPr>
                <w:p w:rsidR="006E4EDE" w:rsidRPr="003F24A0" w:rsidRDefault="006E4EDE" w:rsidP="003E7ED9">
                  <w:pPr>
                    <w:pStyle w:val="CUERPOTEXTOTABLA"/>
                    <w:rPr>
                      <w:i/>
                      <w:sz w:val="15"/>
                    </w:rPr>
                  </w:pPr>
                  <w:r w:rsidRPr="003F24A0">
                    <w:rPr>
                      <w:i/>
                      <w:sz w:val="15"/>
                    </w:rPr>
                    <w:t>Diámetro comercial</w:t>
                  </w:r>
                </w:p>
              </w:tc>
            </w:tr>
            <w:tr w:rsidR="006E4EDE" w:rsidRPr="003F24A0" w:rsidTr="003E7ED9">
              <w:trPr>
                <w:cantSplit/>
                <w:jc w:val="center"/>
              </w:trPr>
              <w:tc>
                <w:tcPr>
                  <w:tcW w:w="0" w:type="auto"/>
                  <w:tcBorders>
                    <w:right w:val="single" w:sz="2" w:space="0" w:color="000000"/>
                  </w:tcBorders>
                  <w:noWrap/>
                  <w:vAlign w:val="center"/>
                </w:tcPr>
                <w:p w:rsidR="006E4EDE" w:rsidRPr="003F24A0" w:rsidRDefault="006E4EDE" w:rsidP="003E7ED9">
                  <w:pPr>
                    <w:pStyle w:val="CUERPOTEXTOTABLA"/>
                    <w:rPr>
                      <w:sz w:val="18"/>
                    </w:rPr>
                  </w:pPr>
                  <w:proofErr w:type="spellStart"/>
                  <w:r w:rsidRPr="003F24A0">
                    <w:rPr>
                      <w:sz w:val="18"/>
                    </w:rPr>
                    <w:t>L</w:t>
                  </w:r>
                  <w:r w:rsidRPr="003F24A0">
                    <w:rPr>
                      <w:sz w:val="18"/>
                      <w:vertAlign w:val="subscript"/>
                    </w:rPr>
                    <w:t>t</w:t>
                  </w:r>
                  <w:proofErr w:type="spellEnd"/>
                </w:p>
              </w:tc>
              <w:tc>
                <w:tcPr>
                  <w:tcW w:w="0" w:type="auto"/>
                  <w:tcBorders>
                    <w:left w:val="single" w:sz="2" w:space="0" w:color="000000"/>
                    <w:right w:val="single" w:sz="2" w:space="0" w:color="000000"/>
                  </w:tcBorders>
                  <w:vAlign w:val="center"/>
                </w:tcPr>
                <w:p w:rsidR="006E4EDE" w:rsidRPr="003F24A0" w:rsidRDefault="006E4EDE" w:rsidP="003E7ED9">
                  <w:pPr>
                    <w:pStyle w:val="CUERPOTEXTOTABLA"/>
                    <w:rPr>
                      <w:i/>
                      <w:sz w:val="15"/>
                    </w:rPr>
                  </w:pPr>
                  <w:r w:rsidRPr="003F24A0">
                    <w:rPr>
                      <w:i/>
                      <w:sz w:val="15"/>
                    </w:rPr>
                    <w:t>Longitud total de cálculo (L</w:t>
                  </w:r>
                  <w:r w:rsidRPr="003F24A0">
                    <w:rPr>
                      <w:i/>
                      <w:sz w:val="15"/>
                      <w:vertAlign w:val="subscript"/>
                    </w:rPr>
                    <w:t>r</w:t>
                  </w:r>
                  <w:r w:rsidRPr="003F24A0">
                    <w:rPr>
                      <w:i/>
                      <w:sz w:val="15"/>
                    </w:rPr>
                    <w:t xml:space="preserve"> + </w:t>
                  </w:r>
                  <w:proofErr w:type="spellStart"/>
                  <w:r w:rsidRPr="003F24A0">
                    <w:rPr>
                      <w:i/>
                      <w:sz w:val="15"/>
                    </w:rPr>
                    <w:t>L</w:t>
                  </w:r>
                  <w:r w:rsidRPr="003F24A0">
                    <w:rPr>
                      <w:i/>
                      <w:sz w:val="15"/>
                      <w:vertAlign w:val="subscript"/>
                    </w:rPr>
                    <w:t>eq</w:t>
                  </w:r>
                  <w:proofErr w:type="spellEnd"/>
                  <w:r w:rsidRPr="003F24A0">
                    <w:rPr>
                      <w:i/>
                      <w:sz w:val="15"/>
                    </w:rPr>
                    <w:t>)</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rPr>
                      <w:sz w:val="18"/>
                    </w:rPr>
                  </w:pPr>
                  <w:r w:rsidRPr="003F24A0">
                    <w:rPr>
                      <w:sz w:val="18"/>
                    </w:rPr>
                    <w:t>v</w:t>
                  </w:r>
                </w:p>
              </w:tc>
              <w:tc>
                <w:tcPr>
                  <w:tcW w:w="0" w:type="auto"/>
                  <w:tcBorders>
                    <w:left w:val="single" w:sz="2" w:space="0" w:color="000000"/>
                  </w:tcBorders>
                  <w:vAlign w:val="center"/>
                </w:tcPr>
                <w:p w:rsidR="006E4EDE" w:rsidRPr="003F24A0" w:rsidRDefault="006E4EDE" w:rsidP="003E7ED9">
                  <w:pPr>
                    <w:pStyle w:val="CUERPOTEXTOTABLA"/>
                    <w:rPr>
                      <w:i/>
                      <w:sz w:val="15"/>
                    </w:rPr>
                  </w:pPr>
                  <w:r w:rsidRPr="003F24A0">
                    <w:rPr>
                      <w:i/>
                      <w:sz w:val="15"/>
                    </w:rPr>
                    <w:t>Velocidad</w:t>
                  </w:r>
                </w:p>
              </w:tc>
            </w:tr>
            <w:tr w:rsidR="006E4EDE" w:rsidRPr="003F24A0" w:rsidTr="003E7ED9">
              <w:trPr>
                <w:cantSplit/>
                <w:jc w:val="center"/>
              </w:trPr>
              <w:tc>
                <w:tcPr>
                  <w:tcW w:w="0" w:type="auto"/>
                  <w:tcBorders>
                    <w:right w:val="single" w:sz="2" w:space="0" w:color="000000"/>
                  </w:tcBorders>
                  <w:noWrap/>
                  <w:vAlign w:val="center"/>
                </w:tcPr>
                <w:p w:rsidR="006E4EDE" w:rsidRPr="003F24A0" w:rsidRDefault="006E4EDE" w:rsidP="003E7ED9">
                  <w:pPr>
                    <w:pStyle w:val="CUERPOTEXTOTABLA"/>
                    <w:rPr>
                      <w:sz w:val="18"/>
                    </w:rPr>
                  </w:pPr>
                  <w:proofErr w:type="spellStart"/>
                  <w:r w:rsidRPr="003F24A0">
                    <w:rPr>
                      <w:sz w:val="18"/>
                    </w:rPr>
                    <w:t>Q</w:t>
                  </w:r>
                  <w:r w:rsidRPr="003F24A0">
                    <w:rPr>
                      <w:sz w:val="18"/>
                      <w:vertAlign w:val="subscript"/>
                    </w:rPr>
                    <w:t>b</w:t>
                  </w:r>
                  <w:proofErr w:type="spellEnd"/>
                </w:p>
              </w:tc>
              <w:tc>
                <w:tcPr>
                  <w:tcW w:w="0" w:type="auto"/>
                  <w:tcBorders>
                    <w:left w:val="single" w:sz="2" w:space="0" w:color="000000"/>
                    <w:right w:val="single" w:sz="2" w:space="0" w:color="000000"/>
                  </w:tcBorders>
                  <w:vAlign w:val="center"/>
                </w:tcPr>
                <w:p w:rsidR="006E4EDE" w:rsidRPr="003F24A0" w:rsidRDefault="006E4EDE" w:rsidP="003E7ED9">
                  <w:pPr>
                    <w:pStyle w:val="CUERPOTEXTOTABLA"/>
                    <w:rPr>
                      <w:i/>
                      <w:sz w:val="15"/>
                    </w:rPr>
                  </w:pPr>
                  <w:r w:rsidRPr="003F24A0">
                    <w:rPr>
                      <w:i/>
                      <w:sz w:val="15"/>
                    </w:rPr>
                    <w:t>Caudal bruto</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rPr>
                      <w:sz w:val="18"/>
                    </w:rPr>
                  </w:pPr>
                  <w:r w:rsidRPr="003F24A0">
                    <w:rPr>
                      <w:sz w:val="18"/>
                    </w:rPr>
                    <w:t>J</w:t>
                  </w:r>
                </w:p>
              </w:tc>
              <w:tc>
                <w:tcPr>
                  <w:tcW w:w="0" w:type="auto"/>
                  <w:tcBorders>
                    <w:left w:val="single" w:sz="2" w:space="0" w:color="000000"/>
                  </w:tcBorders>
                  <w:vAlign w:val="center"/>
                </w:tcPr>
                <w:p w:rsidR="006E4EDE" w:rsidRPr="003F24A0" w:rsidRDefault="006E4EDE" w:rsidP="003E7ED9">
                  <w:pPr>
                    <w:pStyle w:val="CUERPOTEXTOTABLA"/>
                    <w:rPr>
                      <w:i/>
                      <w:sz w:val="15"/>
                    </w:rPr>
                  </w:pPr>
                  <w:r w:rsidRPr="003F24A0">
                    <w:rPr>
                      <w:i/>
                      <w:sz w:val="15"/>
                    </w:rPr>
                    <w:t>Pérdida de carga del tramo</w:t>
                  </w:r>
                </w:p>
              </w:tc>
            </w:tr>
            <w:tr w:rsidR="006E4EDE" w:rsidRPr="003F24A0" w:rsidTr="003E7ED9">
              <w:trPr>
                <w:cantSplit/>
                <w:jc w:val="center"/>
              </w:trPr>
              <w:tc>
                <w:tcPr>
                  <w:tcW w:w="0" w:type="auto"/>
                  <w:tcBorders>
                    <w:right w:val="single" w:sz="2" w:space="0" w:color="000000"/>
                  </w:tcBorders>
                  <w:noWrap/>
                  <w:vAlign w:val="center"/>
                </w:tcPr>
                <w:p w:rsidR="006E4EDE" w:rsidRPr="003F24A0" w:rsidRDefault="006E4EDE" w:rsidP="003E7ED9">
                  <w:pPr>
                    <w:pStyle w:val="CUERPOTEXTOTABLA"/>
                    <w:rPr>
                      <w:sz w:val="18"/>
                    </w:rPr>
                  </w:pPr>
                  <w:r w:rsidRPr="003F24A0">
                    <w:rPr>
                      <w:sz w:val="18"/>
                    </w:rPr>
                    <w:t>K</w:t>
                  </w:r>
                </w:p>
              </w:tc>
              <w:tc>
                <w:tcPr>
                  <w:tcW w:w="0" w:type="auto"/>
                  <w:tcBorders>
                    <w:left w:val="single" w:sz="2" w:space="0" w:color="000000"/>
                    <w:right w:val="single" w:sz="2" w:space="0" w:color="000000"/>
                  </w:tcBorders>
                  <w:vAlign w:val="center"/>
                </w:tcPr>
                <w:p w:rsidR="006E4EDE" w:rsidRPr="003F24A0" w:rsidRDefault="006E4EDE" w:rsidP="003E7ED9">
                  <w:pPr>
                    <w:pStyle w:val="CUERPOTEXTOTABLA"/>
                    <w:rPr>
                      <w:i/>
                      <w:sz w:val="15"/>
                    </w:rPr>
                  </w:pPr>
                  <w:r w:rsidRPr="003F24A0">
                    <w:rPr>
                      <w:i/>
                      <w:sz w:val="15"/>
                    </w:rPr>
                    <w:t>Coeficiente de simultaneidad</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rPr>
                      <w:sz w:val="18"/>
                    </w:rPr>
                  </w:pPr>
                  <w:proofErr w:type="spellStart"/>
                  <w:r w:rsidRPr="003F24A0">
                    <w:rPr>
                      <w:sz w:val="18"/>
                    </w:rPr>
                    <w:t>P</w:t>
                  </w:r>
                  <w:r w:rsidRPr="003F24A0">
                    <w:rPr>
                      <w:sz w:val="18"/>
                      <w:vertAlign w:val="subscript"/>
                    </w:rPr>
                    <w:t>ent</w:t>
                  </w:r>
                  <w:proofErr w:type="spellEnd"/>
                </w:p>
              </w:tc>
              <w:tc>
                <w:tcPr>
                  <w:tcW w:w="0" w:type="auto"/>
                  <w:tcBorders>
                    <w:left w:val="single" w:sz="2" w:space="0" w:color="000000"/>
                  </w:tcBorders>
                  <w:vAlign w:val="center"/>
                </w:tcPr>
                <w:p w:rsidR="006E4EDE" w:rsidRPr="003F24A0" w:rsidRDefault="006E4EDE" w:rsidP="003E7ED9">
                  <w:pPr>
                    <w:pStyle w:val="CUERPOTEXTOTABLA"/>
                    <w:rPr>
                      <w:i/>
                      <w:sz w:val="15"/>
                    </w:rPr>
                  </w:pPr>
                  <w:r w:rsidRPr="003F24A0">
                    <w:rPr>
                      <w:i/>
                      <w:sz w:val="15"/>
                    </w:rPr>
                    <w:t>Presión de entrada</w:t>
                  </w:r>
                </w:p>
              </w:tc>
            </w:tr>
            <w:tr w:rsidR="006E4EDE" w:rsidRPr="003F24A0" w:rsidTr="003E7ED9">
              <w:trPr>
                <w:cantSplit/>
                <w:jc w:val="center"/>
              </w:trPr>
              <w:tc>
                <w:tcPr>
                  <w:tcW w:w="0" w:type="auto"/>
                  <w:tcBorders>
                    <w:right w:val="single" w:sz="2" w:space="0" w:color="000000"/>
                  </w:tcBorders>
                  <w:noWrap/>
                  <w:vAlign w:val="center"/>
                </w:tcPr>
                <w:p w:rsidR="006E4EDE" w:rsidRPr="003F24A0" w:rsidRDefault="006E4EDE" w:rsidP="003E7ED9">
                  <w:pPr>
                    <w:pStyle w:val="CUERPOTEXTOTABLA"/>
                    <w:rPr>
                      <w:sz w:val="18"/>
                    </w:rPr>
                  </w:pPr>
                  <w:r w:rsidRPr="003F24A0">
                    <w:rPr>
                      <w:sz w:val="18"/>
                    </w:rPr>
                    <w:t>Q</w:t>
                  </w:r>
                </w:p>
              </w:tc>
              <w:tc>
                <w:tcPr>
                  <w:tcW w:w="0" w:type="auto"/>
                  <w:tcBorders>
                    <w:left w:val="single" w:sz="2" w:space="0" w:color="000000"/>
                    <w:right w:val="single" w:sz="2" w:space="0" w:color="000000"/>
                  </w:tcBorders>
                  <w:vAlign w:val="center"/>
                </w:tcPr>
                <w:p w:rsidR="006E4EDE" w:rsidRPr="003F24A0" w:rsidRDefault="006E4EDE" w:rsidP="003E7ED9">
                  <w:pPr>
                    <w:pStyle w:val="CUERPOTEXTOTABLA"/>
                    <w:rPr>
                      <w:i/>
                      <w:sz w:val="15"/>
                    </w:rPr>
                  </w:pPr>
                  <w:r w:rsidRPr="003F24A0">
                    <w:rPr>
                      <w:i/>
                      <w:sz w:val="15"/>
                    </w:rPr>
                    <w:t>Caudal, aplicada simultaneidad (</w:t>
                  </w:r>
                  <w:proofErr w:type="spellStart"/>
                  <w:r w:rsidRPr="003F24A0">
                    <w:rPr>
                      <w:i/>
                      <w:sz w:val="15"/>
                    </w:rPr>
                    <w:t>Q</w:t>
                  </w:r>
                  <w:r w:rsidRPr="003F24A0">
                    <w:rPr>
                      <w:i/>
                      <w:sz w:val="15"/>
                      <w:vertAlign w:val="subscript"/>
                    </w:rPr>
                    <w:t>b</w:t>
                  </w:r>
                  <w:proofErr w:type="spellEnd"/>
                  <w:r w:rsidRPr="003F24A0">
                    <w:rPr>
                      <w:i/>
                      <w:sz w:val="15"/>
                    </w:rPr>
                    <w:t xml:space="preserve"> x K)</w:t>
                  </w:r>
                </w:p>
              </w:tc>
              <w:tc>
                <w:tcPr>
                  <w:tcW w:w="0" w:type="auto"/>
                  <w:tcBorders>
                    <w:left w:val="single" w:sz="2" w:space="0" w:color="000000"/>
                    <w:right w:val="single" w:sz="2" w:space="0" w:color="000000"/>
                  </w:tcBorders>
                  <w:noWrap/>
                  <w:vAlign w:val="center"/>
                </w:tcPr>
                <w:p w:rsidR="006E4EDE" w:rsidRPr="003F24A0" w:rsidRDefault="006E4EDE" w:rsidP="003E7ED9">
                  <w:pPr>
                    <w:pStyle w:val="CUERPOTEXTOTABLA"/>
                    <w:rPr>
                      <w:sz w:val="18"/>
                    </w:rPr>
                  </w:pPr>
                  <w:proofErr w:type="spellStart"/>
                  <w:r w:rsidRPr="003F24A0">
                    <w:rPr>
                      <w:sz w:val="18"/>
                    </w:rPr>
                    <w:t>P</w:t>
                  </w:r>
                  <w:r w:rsidRPr="003F24A0">
                    <w:rPr>
                      <w:sz w:val="18"/>
                      <w:vertAlign w:val="subscript"/>
                    </w:rPr>
                    <w:t>sal</w:t>
                  </w:r>
                  <w:proofErr w:type="spellEnd"/>
                </w:p>
              </w:tc>
              <w:tc>
                <w:tcPr>
                  <w:tcW w:w="0" w:type="auto"/>
                  <w:tcBorders>
                    <w:left w:val="single" w:sz="2" w:space="0" w:color="000000"/>
                  </w:tcBorders>
                  <w:vAlign w:val="center"/>
                </w:tcPr>
                <w:p w:rsidR="006E4EDE" w:rsidRPr="003F24A0" w:rsidRDefault="006E4EDE" w:rsidP="003E7ED9">
                  <w:pPr>
                    <w:pStyle w:val="CUERPOTEXTOTABLA"/>
                    <w:rPr>
                      <w:i/>
                      <w:sz w:val="15"/>
                    </w:rPr>
                  </w:pPr>
                  <w:r w:rsidRPr="003F24A0">
                    <w:rPr>
                      <w:i/>
                      <w:sz w:val="15"/>
                    </w:rPr>
                    <w:t>Presión de salida</w:t>
                  </w:r>
                </w:p>
              </w:tc>
            </w:tr>
            <w:tr w:rsidR="006E4EDE" w:rsidRPr="003F24A0" w:rsidTr="003E7ED9">
              <w:trPr>
                <w:cantSplit/>
                <w:jc w:val="center"/>
              </w:trPr>
              <w:tc>
                <w:tcPr>
                  <w:tcW w:w="0" w:type="auto"/>
                  <w:tcBorders>
                    <w:right w:val="single" w:sz="2" w:space="0" w:color="000000"/>
                  </w:tcBorders>
                  <w:noWrap/>
                  <w:vAlign w:val="center"/>
                </w:tcPr>
                <w:p w:rsidR="006E4EDE" w:rsidRPr="003F24A0" w:rsidRDefault="006E4EDE" w:rsidP="003E7ED9">
                  <w:pPr>
                    <w:pStyle w:val="CUERPOTEXTOTABLA"/>
                    <w:rPr>
                      <w:sz w:val="18"/>
                    </w:rPr>
                  </w:pPr>
                  <w:r w:rsidRPr="003F24A0">
                    <w:rPr>
                      <w:sz w:val="18"/>
                    </w:rPr>
                    <w:t>h</w:t>
                  </w:r>
                </w:p>
              </w:tc>
              <w:tc>
                <w:tcPr>
                  <w:tcW w:w="0" w:type="auto"/>
                  <w:tcBorders>
                    <w:left w:val="single" w:sz="2" w:space="0" w:color="000000"/>
                    <w:right w:val="single" w:sz="2" w:space="0" w:color="000000"/>
                  </w:tcBorders>
                  <w:vAlign w:val="center"/>
                </w:tcPr>
                <w:p w:rsidR="006E4EDE" w:rsidRPr="003F24A0" w:rsidRDefault="006E4EDE" w:rsidP="003E7ED9">
                  <w:pPr>
                    <w:pStyle w:val="CUERPOTEXTOTABLA"/>
                    <w:rPr>
                      <w:i/>
                      <w:sz w:val="15"/>
                    </w:rPr>
                  </w:pPr>
                  <w:r w:rsidRPr="003F24A0">
                    <w:rPr>
                      <w:i/>
                      <w:sz w:val="15"/>
                    </w:rPr>
                    <w:t>Desnivel</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6E4EDE" w:rsidRPr="003F24A0" w:rsidRDefault="006E4EDE" w:rsidP="003E7ED9">
                  <w:pPr>
                    <w:spacing w:after="0" w:line="240" w:lineRule="auto"/>
                    <w:rPr>
                      <w:rFonts w:ascii="Century Gothic" w:hAnsi="Century Gothic" w:cs="Century Gothic"/>
                      <w:color w:val="101010"/>
                      <w:sz w:val="18"/>
                    </w:rPr>
                  </w:pPr>
                  <w:r w:rsidRPr="003F24A0">
                    <w:rPr>
                      <w:rFonts w:ascii="Century Gothic" w:hAnsi="Century Gothic" w:cs="Century Gothic"/>
                      <w:color w:val="101010"/>
                      <w:sz w:val="18"/>
                    </w:rPr>
                    <w:t xml:space="preserve"> </w:t>
                  </w:r>
                </w:p>
              </w:tc>
              <w:tc>
                <w:tcPr>
                  <w:tcW w:w="0" w:type="auto"/>
                  <w:tcBorders>
                    <w:left w:val="single" w:sz="2" w:space="0" w:color="000000"/>
                  </w:tcBorders>
                  <w:tcMar>
                    <w:top w:w="17" w:type="dxa"/>
                    <w:left w:w="6" w:type="dxa"/>
                    <w:bottom w:w="23" w:type="dxa"/>
                    <w:right w:w="11" w:type="dxa"/>
                  </w:tcMar>
                  <w:vAlign w:val="center"/>
                </w:tcPr>
                <w:p w:rsidR="006E4EDE" w:rsidRPr="003F24A0" w:rsidRDefault="006E4EDE" w:rsidP="003E7ED9">
                  <w:pPr>
                    <w:spacing w:after="0" w:line="240" w:lineRule="auto"/>
                    <w:rPr>
                      <w:rFonts w:ascii="Century Gothic" w:hAnsi="Century Gothic" w:cs="Century Gothic"/>
                      <w:color w:val="101010"/>
                      <w:sz w:val="18"/>
                    </w:rPr>
                  </w:pPr>
                  <w:r w:rsidRPr="003F24A0">
                    <w:rPr>
                      <w:rFonts w:ascii="Century Gothic" w:hAnsi="Century Gothic" w:cs="Century Gothic"/>
                      <w:color w:val="101010"/>
                      <w:sz w:val="18"/>
                    </w:rPr>
                    <w:t xml:space="preserve"> </w:t>
                  </w:r>
                </w:p>
              </w:tc>
            </w:tr>
          </w:tbl>
          <w:p w:rsidR="006E4EDE" w:rsidRPr="003F24A0" w:rsidRDefault="006E4EDE" w:rsidP="003E7ED9">
            <w:pPr>
              <w:spacing w:after="0" w:line="2" w:lineRule="auto"/>
              <w:rPr>
                <w:rFonts w:ascii="Century Gothic" w:hAnsi="Century Gothic"/>
              </w:rPr>
            </w:pPr>
          </w:p>
        </w:tc>
      </w:tr>
      <w:tr w:rsidR="006E4EDE" w:rsidRPr="003F24A0" w:rsidTr="003E7ED9">
        <w:trPr>
          <w:cantSplit/>
          <w:jc w:val="center"/>
        </w:trPr>
        <w:tc>
          <w:tcPr>
            <w:tcW w:w="0" w:type="auto"/>
            <w:gridSpan w:val="14"/>
            <w:tcBorders>
              <w:top w:val="single" w:sz="2" w:space="0" w:color="000000"/>
              <w:left w:val="single" w:sz="2" w:space="0" w:color="000000"/>
              <w:bottom w:val="single" w:sz="2" w:space="0" w:color="000000"/>
              <w:right w:val="single" w:sz="2" w:space="0" w:color="000000"/>
            </w:tcBorders>
            <w:noWrap/>
            <w:vAlign w:val="center"/>
          </w:tcPr>
          <w:p w:rsidR="006E4EDE" w:rsidRPr="003F24A0" w:rsidRDefault="006E4EDE" w:rsidP="003E7ED9">
            <w:pPr>
              <w:pStyle w:val="CUERPOTEXTOTABLA"/>
              <w:rPr>
                <w:i/>
                <w:sz w:val="14"/>
              </w:rPr>
            </w:pPr>
            <w:r w:rsidRPr="003F24A0">
              <w:rPr>
                <w:i/>
                <w:sz w:val="14"/>
              </w:rPr>
              <w:t>Instalación interior: Llave de abonado (Llave de abonado)</w:t>
            </w:r>
          </w:p>
        </w:tc>
      </w:tr>
      <w:tr w:rsidR="006E4EDE" w:rsidRPr="003F24A0" w:rsidTr="003E7ED9">
        <w:trPr>
          <w:cantSplit/>
          <w:jc w:val="center"/>
        </w:trPr>
        <w:tc>
          <w:tcPr>
            <w:tcW w:w="0" w:type="auto"/>
            <w:gridSpan w:val="14"/>
            <w:tcBorders>
              <w:top w:val="single" w:sz="2" w:space="0" w:color="000000"/>
              <w:left w:val="single" w:sz="2" w:space="0" w:color="000000"/>
              <w:bottom w:val="single" w:sz="2" w:space="0" w:color="000000"/>
              <w:right w:val="single" w:sz="2" w:space="0" w:color="000000"/>
            </w:tcBorders>
            <w:noWrap/>
            <w:vAlign w:val="center"/>
          </w:tcPr>
          <w:p w:rsidR="006E4EDE" w:rsidRPr="003F24A0" w:rsidRDefault="006E4EDE" w:rsidP="003E7ED9">
            <w:pPr>
              <w:pStyle w:val="CUERPOTEXTOTABLA"/>
              <w:rPr>
                <w:i/>
                <w:sz w:val="14"/>
              </w:rPr>
            </w:pPr>
            <w:r w:rsidRPr="003F24A0">
              <w:rPr>
                <w:i/>
                <w:sz w:val="14"/>
              </w:rPr>
              <w:t>Punto de consumo con mayor caída de presión (</w:t>
            </w:r>
            <w:proofErr w:type="spellStart"/>
            <w:r w:rsidRPr="003F24A0">
              <w:rPr>
                <w:i/>
                <w:sz w:val="14"/>
              </w:rPr>
              <w:t>Ugt</w:t>
            </w:r>
            <w:proofErr w:type="spellEnd"/>
            <w:r w:rsidRPr="003F24A0">
              <w:rPr>
                <w:i/>
                <w:sz w:val="14"/>
              </w:rPr>
              <w:t>): Urinario con grifo temporizado</w:t>
            </w:r>
          </w:p>
        </w:tc>
      </w:tr>
    </w:tbl>
    <w:p w:rsidR="006E4EDE" w:rsidRPr="003F24A0" w:rsidRDefault="006E4EDE" w:rsidP="006E4EDE">
      <w:pPr>
        <w:spacing w:after="0" w:line="2" w:lineRule="auto"/>
        <w:rPr>
          <w:rFonts w:ascii="Century Gothic" w:hAnsi="Century Gothic"/>
        </w:rPr>
      </w:pPr>
    </w:p>
    <w:p w:rsidR="006E4EDE" w:rsidRDefault="006E4EDE" w:rsidP="006E4EDE">
      <w:pPr>
        <w:spacing w:after="0" w:line="2" w:lineRule="auto"/>
        <w:rPr>
          <w:sz w:val="18"/>
          <w:szCs w:val="18"/>
        </w:rPr>
      </w:pPr>
    </w:p>
    <w:p w:rsidR="00C22AFA" w:rsidRDefault="00C22AFA" w:rsidP="006E4EDE">
      <w:pPr>
        <w:spacing w:after="0" w:line="2" w:lineRule="auto"/>
        <w:rPr>
          <w:sz w:val="18"/>
          <w:szCs w:val="18"/>
        </w:rPr>
      </w:pPr>
    </w:p>
    <w:p w:rsidR="00C22AFA" w:rsidRDefault="00C22AFA">
      <w:pPr>
        <w:rPr>
          <w:sz w:val="18"/>
          <w:szCs w:val="18"/>
        </w:rPr>
      </w:pPr>
      <w:r>
        <w:rPr>
          <w:sz w:val="18"/>
          <w:szCs w:val="18"/>
        </w:rPr>
        <w:br w:type="page"/>
      </w:r>
    </w:p>
    <w:p w:rsidR="00C22AFA" w:rsidRPr="003E7ED9" w:rsidRDefault="00C22AFA" w:rsidP="006E4EDE">
      <w:pPr>
        <w:spacing w:after="0" w:line="2" w:lineRule="auto"/>
        <w:rPr>
          <w:sz w:val="18"/>
          <w:szCs w:val="18"/>
        </w:rPr>
        <w:sectPr w:rsidR="00C22AFA" w:rsidRPr="003E7ED9">
          <w:headerReference w:type="even" r:id="rId31"/>
          <w:headerReference w:type="default" r:id="rId32"/>
          <w:footerReference w:type="even" r:id="rId33"/>
          <w:footerReference w:type="default" r:id="rId34"/>
          <w:pgSz w:w="11906" w:h="16838"/>
          <w:pgMar w:top="907" w:right="907" w:bottom="907" w:left="907" w:header="907" w:footer="907" w:gutter="283"/>
          <w:cols w:space="708"/>
          <w:docGrid w:linePitch="360"/>
        </w:sectPr>
      </w:pPr>
    </w:p>
    <w:p w:rsidR="00EE31C0" w:rsidRPr="009A68DE" w:rsidRDefault="00EE31C0">
      <w:pPr>
        <w:pageBreakBefore/>
        <w:spacing w:after="0" w:line="2" w:lineRule="auto"/>
        <w:rPr>
          <w:rFonts w:ascii="Century Gothic" w:hAnsi="Century Gothic"/>
          <w:sz w:val="18"/>
          <w:szCs w:val="18"/>
        </w:rPr>
      </w:pPr>
    </w:p>
    <w:p w:rsidR="00EE31C0" w:rsidRPr="009A68DE" w:rsidRDefault="00EE31C0">
      <w:pPr>
        <w:keepNext/>
        <w:spacing w:after="0" w:line="2" w:lineRule="auto"/>
        <w:rPr>
          <w:rFonts w:ascii="Century Gothic" w:hAnsi="Century Gothic"/>
          <w:sz w:val="18"/>
          <w:szCs w:val="18"/>
        </w:rPr>
      </w:pPr>
    </w:p>
    <w:p w:rsidR="00EE31C0" w:rsidRDefault="00EE31C0" w:rsidP="009A68DE">
      <w:pPr>
        <w:spacing w:after="120" w:line="240" w:lineRule="auto"/>
        <w:jc w:val="center"/>
        <w:rPr>
          <w:rFonts w:ascii="Century Gothic" w:hAnsi="Century Gothic" w:cs="Century Gothic"/>
          <w:b/>
          <w:color w:val="101010"/>
          <w:sz w:val="28"/>
          <w:szCs w:val="18"/>
        </w:rPr>
      </w:pPr>
    </w:p>
    <w:p w:rsidR="009A68DE" w:rsidRDefault="009A68DE" w:rsidP="009A68DE">
      <w:pPr>
        <w:spacing w:after="120" w:line="240" w:lineRule="auto"/>
        <w:jc w:val="center"/>
        <w:rPr>
          <w:rFonts w:ascii="Century Gothic" w:hAnsi="Century Gothic" w:cs="Century Gothic"/>
          <w:b/>
          <w:color w:val="101010"/>
          <w:sz w:val="28"/>
          <w:szCs w:val="18"/>
        </w:rPr>
      </w:pPr>
    </w:p>
    <w:p w:rsidR="009A68DE" w:rsidRDefault="009A68DE" w:rsidP="009A68DE">
      <w:pPr>
        <w:spacing w:after="120" w:line="240" w:lineRule="auto"/>
        <w:jc w:val="center"/>
        <w:rPr>
          <w:rFonts w:ascii="Century Gothic" w:hAnsi="Century Gothic" w:cs="Century Gothic"/>
          <w:b/>
          <w:color w:val="101010"/>
          <w:sz w:val="28"/>
          <w:szCs w:val="18"/>
        </w:rPr>
      </w:pPr>
    </w:p>
    <w:p w:rsidR="00750428" w:rsidRDefault="00750428" w:rsidP="009A68DE">
      <w:pPr>
        <w:spacing w:after="120" w:line="240" w:lineRule="auto"/>
        <w:jc w:val="center"/>
        <w:rPr>
          <w:rFonts w:ascii="Century Gothic" w:hAnsi="Century Gothic" w:cs="Century Gothic"/>
          <w:b/>
          <w:color w:val="101010"/>
          <w:sz w:val="28"/>
          <w:szCs w:val="18"/>
        </w:rPr>
      </w:pPr>
    </w:p>
    <w:p w:rsidR="00750428" w:rsidRDefault="00750428" w:rsidP="009A68DE">
      <w:pPr>
        <w:spacing w:after="120" w:line="240" w:lineRule="auto"/>
        <w:jc w:val="center"/>
        <w:rPr>
          <w:rFonts w:ascii="Century Gothic" w:hAnsi="Century Gothic" w:cs="Century Gothic"/>
          <w:b/>
          <w:color w:val="101010"/>
          <w:sz w:val="28"/>
          <w:szCs w:val="18"/>
        </w:rPr>
      </w:pPr>
    </w:p>
    <w:p w:rsidR="00750428" w:rsidRDefault="00750428" w:rsidP="009A68DE">
      <w:pPr>
        <w:spacing w:after="120" w:line="240" w:lineRule="auto"/>
        <w:jc w:val="center"/>
        <w:rPr>
          <w:rFonts w:ascii="Century Gothic" w:hAnsi="Century Gothic" w:cs="Century Gothic"/>
          <w:b/>
          <w:color w:val="101010"/>
          <w:sz w:val="28"/>
          <w:szCs w:val="18"/>
        </w:rPr>
      </w:pPr>
    </w:p>
    <w:p w:rsidR="00750428" w:rsidRDefault="00750428" w:rsidP="009A68DE">
      <w:pPr>
        <w:spacing w:after="120" w:line="240" w:lineRule="auto"/>
        <w:jc w:val="center"/>
        <w:rPr>
          <w:rFonts w:ascii="Century Gothic" w:hAnsi="Century Gothic" w:cs="Century Gothic"/>
          <w:b/>
          <w:color w:val="101010"/>
          <w:sz w:val="28"/>
          <w:szCs w:val="18"/>
        </w:rPr>
      </w:pPr>
    </w:p>
    <w:p w:rsidR="009A68DE" w:rsidRDefault="009A68DE" w:rsidP="009A68DE">
      <w:pPr>
        <w:spacing w:after="120" w:line="240" w:lineRule="auto"/>
        <w:jc w:val="center"/>
        <w:rPr>
          <w:rFonts w:ascii="Century Gothic" w:hAnsi="Century Gothic" w:cs="Century Gothic"/>
          <w:b/>
          <w:color w:val="101010"/>
          <w:sz w:val="28"/>
          <w:szCs w:val="18"/>
        </w:rPr>
      </w:pPr>
    </w:p>
    <w:p w:rsidR="009A68DE" w:rsidRPr="00750428" w:rsidRDefault="009A68DE" w:rsidP="009A68DE">
      <w:pPr>
        <w:spacing w:after="120" w:line="240" w:lineRule="auto"/>
        <w:jc w:val="center"/>
        <w:rPr>
          <w:rFonts w:ascii="Century Gothic" w:hAnsi="Century Gothic" w:cs="Century Gothic"/>
          <w:b/>
          <w:color w:val="101010"/>
          <w:sz w:val="24"/>
          <w:szCs w:val="24"/>
        </w:rPr>
      </w:pPr>
      <w:r w:rsidRPr="00750428">
        <w:rPr>
          <w:rFonts w:ascii="Century Gothic" w:hAnsi="Century Gothic" w:cs="Century Gothic"/>
          <w:b/>
          <w:color w:val="101010"/>
          <w:sz w:val="24"/>
          <w:szCs w:val="24"/>
        </w:rPr>
        <w:t>3.- PLIEGO DE CONDICIONES</w:t>
      </w:r>
    </w:p>
    <w:p w:rsidR="00EE31C0" w:rsidRPr="009A68DE" w:rsidRDefault="00EE31C0">
      <w:pPr>
        <w:spacing w:after="0" w:line="2" w:lineRule="auto"/>
        <w:rPr>
          <w:rFonts w:ascii="Century Gothic" w:hAnsi="Century Gothic"/>
          <w:sz w:val="18"/>
          <w:szCs w:val="18"/>
        </w:rPr>
        <w:sectPr w:rsidR="00EE31C0" w:rsidRPr="009A68DE" w:rsidSect="009A68DE">
          <w:headerReference w:type="even" r:id="rId35"/>
          <w:headerReference w:type="default" r:id="rId36"/>
          <w:footerReference w:type="even" r:id="rId37"/>
          <w:footerReference w:type="default" r:id="rId38"/>
          <w:pgSz w:w="11906" w:h="16838"/>
          <w:pgMar w:top="907" w:right="907" w:bottom="907" w:left="907" w:header="907" w:footer="907" w:gutter="283"/>
          <w:cols w:space="708"/>
          <w:docGrid w:linePitch="360"/>
        </w:sectPr>
      </w:pPr>
    </w:p>
    <w:p w:rsidR="009E49C2" w:rsidRDefault="009E49C2">
      <w:pPr>
        <w:spacing w:after="0" w:line="2" w:lineRule="auto"/>
        <w:rPr>
          <w:rFonts w:ascii="Century Gothic" w:hAnsi="Century Gothic"/>
          <w:sz w:val="18"/>
          <w:szCs w:val="18"/>
        </w:rPr>
      </w:pPr>
      <w:bookmarkStart w:id="28" w:name="REF_HTML:_RC_:3"/>
      <w:bookmarkEnd w:id="28"/>
    </w:p>
    <w:p w:rsidR="009E49C2" w:rsidRPr="009E49C2" w:rsidRDefault="009E49C2" w:rsidP="009E49C2">
      <w:pPr>
        <w:pStyle w:val="CAP1"/>
        <w:keepNext/>
        <w:spacing w:line="240" w:lineRule="auto"/>
        <w:rPr>
          <w:sz w:val="18"/>
          <w:szCs w:val="18"/>
        </w:rPr>
      </w:pPr>
      <w:r w:rsidRPr="009E49C2">
        <w:rPr>
          <w:sz w:val="18"/>
          <w:szCs w:val="18"/>
        </w:rPr>
        <w:t>3.-</w:t>
      </w:r>
      <w:r w:rsidR="00807208">
        <w:rPr>
          <w:sz w:val="18"/>
          <w:szCs w:val="18"/>
        </w:rPr>
        <w:t>PLIEGO DE CONDICIONES</w:t>
      </w:r>
    </w:p>
    <w:p w:rsidR="009E49C2" w:rsidRPr="009E49C2" w:rsidRDefault="009E49C2" w:rsidP="009E49C2">
      <w:pPr>
        <w:spacing w:after="0" w:line="240" w:lineRule="auto"/>
        <w:rPr>
          <w:rFonts w:ascii="Century Gothic" w:hAnsi="Century Gothic"/>
          <w:sz w:val="18"/>
          <w:szCs w:val="18"/>
        </w:rPr>
      </w:pPr>
      <w:bookmarkStart w:id="29" w:name="REF_HTML:_RC_:3:1"/>
      <w:bookmarkEnd w:id="29"/>
    </w:p>
    <w:p w:rsidR="009E49C2" w:rsidRPr="009E49C2" w:rsidRDefault="009E49C2" w:rsidP="009E49C2">
      <w:pPr>
        <w:pStyle w:val="CAP2"/>
        <w:keepNext/>
        <w:spacing w:line="240" w:lineRule="auto"/>
        <w:rPr>
          <w:sz w:val="18"/>
          <w:szCs w:val="18"/>
        </w:rPr>
      </w:pPr>
      <w:r w:rsidRPr="009E49C2">
        <w:rPr>
          <w:sz w:val="18"/>
          <w:szCs w:val="18"/>
        </w:rPr>
        <w:t>3.1.- Ejecución</w:t>
      </w:r>
    </w:p>
    <w:p w:rsidR="009E49C2" w:rsidRPr="009E49C2" w:rsidRDefault="009E49C2" w:rsidP="009E49C2">
      <w:pPr>
        <w:pStyle w:val="CUERPOTEXTO"/>
        <w:keepLines/>
        <w:spacing w:line="240" w:lineRule="auto"/>
        <w:rPr>
          <w:sz w:val="18"/>
          <w:szCs w:val="18"/>
        </w:rPr>
      </w:pPr>
      <w:r w:rsidRPr="009E49C2">
        <w:rPr>
          <w:sz w:val="18"/>
          <w:szCs w:val="18"/>
        </w:rPr>
        <w:t>La instalación de suministro de agua se ejecutará con sujeción al proyecto, a la legislación aplicable, a las normas de la buena construcción y a las instrucciones del director de obra y del director de la ejecución de la obra.</w:t>
      </w:r>
    </w:p>
    <w:p w:rsidR="009E49C2" w:rsidRPr="009E49C2" w:rsidRDefault="009E49C2" w:rsidP="009E49C2">
      <w:pPr>
        <w:pStyle w:val="CUERPOTEXTO"/>
        <w:keepLines/>
        <w:spacing w:line="240" w:lineRule="auto"/>
        <w:rPr>
          <w:sz w:val="18"/>
          <w:szCs w:val="18"/>
        </w:rPr>
      </w:pPr>
      <w:r w:rsidRPr="009E49C2">
        <w:rPr>
          <w:sz w:val="18"/>
          <w:szCs w:val="18"/>
        </w:rPr>
        <w:t>Durante la ejecución e instalación de los materiales, accesorios y productos de construcción en la instalación interior, se utilizarán técnicas apropiadas para no empeorar el agua suministrada y en ningún caso incumplir los valores paramétricos establecidos en el Anexo I del Real Decreto 140/2003.</w:t>
      </w:r>
    </w:p>
    <w:p w:rsidR="009E49C2" w:rsidRPr="009E49C2" w:rsidRDefault="009E49C2" w:rsidP="009E49C2">
      <w:pPr>
        <w:spacing w:after="0" w:line="240" w:lineRule="auto"/>
        <w:rPr>
          <w:rFonts w:ascii="Century Gothic" w:hAnsi="Century Gothic"/>
          <w:sz w:val="18"/>
          <w:szCs w:val="18"/>
        </w:rPr>
      </w:pPr>
      <w:bookmarkStart w:id="30" w:name="REF_HTML:_RC_:3:1:1"/>
      <w:bookmarkEnd w:id="30"/>
    </w:p>
    <w:p w:rsidR="009E49C2" w:rsidRPr="009E49C2" w:rsidRDefault="009E49C2" w:rsidP="009E49C2">
      <w:pPr>
        <w:pStyle w:val="CAP3"/>
        <w:keepNext/>
        <w:rPr>
          <w:rFonts w:ascii="Century Gothic" w:hAnsi="Century Gothic"/>
          <w:szCs w:val="18"/>
        </w:rPr>
      </w:pPr>
      <w:r w:rsidRPr="009E49C2">
        <w:rPr>
          <w:rFonts w:ascii="Century Gothic" w:hAnsi="Century Gothic"/>
          <w:szCs w:val="18"/>
        </w:rPr>
        <w:t>3.1.1.- Redes de tuberías</w:t>
      </w:r>
    </w:p>
    <w:p w:rsidR="009E49C2" w:rsidRPr="009E49C2" w:rsidRDefault="009E49C2" w:rsidP="009E49C2">
      <w:pPr>
        <w:pStyle w:val="CUERPOTEXTO"/>
        <w:keepNext/>
        <w:spacing w:line="240" w:lineRule="auto"/>
        <w:rPr>
          <w:b/>
          <w:sz w:val="18"/>
          <w:szCs w:val="18"/>
        </w:rPr>
      </w:pPr>
      <w:r w:rsidRPr="009E49C2">
        <w:rPr>
          <w:b/>
          <w:sz w:val="18"/>
          <w:szCs w:val="18"/>
        </w:rPr>
        <w:t>Condiciones generales</w:t>
      </w:r>
    </w:p>
    <w:p w:rsidR="009E49C2" w:rsidRPr="009E49C2" w:rsidRDefault="009E49C2" w:rsidP="009E49C2">
      <w:pPr>
        <w:pStyle w:val="CUERPOTEXTO"/>
        <w:keepLines/>
        <w:spacing w:line="240" w:lineRule="auto"/>
        <w:rPr>
          <w:sz w:val="18"/>
          <w:szCs w:val="18"/>
        </w:rPr>
      </w:pPr>
      <w:r w:rsidRPr="009E49C2">
        <w:rPr>
          <w:sz w:val="18"/>
          <w:szCs w:val="18"/>
        </w:rPr>
        <w:t>La ejecución de las redes de tuberías se realizará de manera que se consigan los objetivos previstos en el proyecto sin dañar o deteriorar al resto del edificio, conservando las características del agua suministrada respecto de su potabilidad, evitando ruidos molestos, procurando las condiciones necesarias para la mayor duración posible de la instalación así como las mejores condiciones para su mantenimiento y conservación.</w:t>
      </w:r>
    </w:p>
    <w:p w:rsidR="009E49C2" w:rsidRPr="009E49C2" w:rsidRDefault="009E49C2" w:rsidP="009E49C2">
      <w:pPr>
        <w:pStyle w:val="CUERPOTEXTO"/>
        <w:keepLines/>
        <w:spacing w:line="240" w:lineRule="auto"/>
        <w:rPr>
          <w:sz w:val="18"/>
          <w:szCs w:val="18"/>
        </w:rPr>
      </w:pPr>
      <w:r w:rsidRPr="009E49C2">
        <w:rPr>
          <w:sz w:val="18"/>
          <w:szCs w:val="18"/>
        </w:rPr>
        <w:t xml:space="preserve">Las tuberías ocultas o empotradas discurrirán preferentemente por patinillos o cámaras de </w:t>
      </w:r>
      <w:proofErr w:type="gramStart"/>
      <w:r w:rsidRPr="009E49C2">
        <w:rPr>
          <w:sz w:val="18"/>
          <w:szCs w:val="18"/>
        </w:rPr>
        <w:t>fábrica realizados al efecto o prefabricados</w:t>
      </w:r>
      <w:proofErr w:type="gramEnd"/>
      <w:r w:rsidRPr="009E49C2">
        <w:rPr>
          <w:sz w:val="18"/>
          <w:szCs w:val="18"/>
        </w:rPr>
        <w:t>, techos o suelos técnicos, muros cortina o tabiques técnicos. Si esto no fuera posible, por rozas realizadas en paramentos de espesor adecuado, no estando permitido su empotramiento en tabiques de ladrillo hueco sencillo. Cuando discurran por conductos, éstos estarán debidamente ventilados y contarán con un adecuado sistema de vaciado.</w:t>
      </w:r>
    </w:p>
    <w:p w:rsidR="009E49C2" w:rsidRPr="009E49C2" w:rsidRDefault="009E49C2" w:rsidP="009E49C2">
      <w:pPr>
        <w:pStyle w:val="CUERPOTEXTO"/>
        <w:keepLines/>
        <w:spacing w:line="240" w:lineRule="auto"/>
        <w:rPr>
          <w:sz w:val="18"/>
          <w:szCs w:val="18"/>
        </w:rPr>
      </w:pPr>
      <w:r w:rsidRPr="009E49C2">
        <w:rPr>
          <w:sz w:val="18"/>
          <w:szCs w:val="18"/>
        </w:rPr>
        <w:t>El trazado de las tuberías vistas se efectuará en forma limpia y ordenada. Si estuvieran expuestas a cualquier tipo de deterioro por golpes o choques fortuitos, deben protegerse adecuadamente.</w:t>
      </w:r>
    </w:p>
    <w:p w:rsidR="009E49C2" w:rsidRPr="009E49C2" w:rsidRDefault="009E49C2" w:rsidP="009E49C2">
      <w:pPr>
        <w:pStyle w:val="CUERPOTEXTO"/>
        <w:keepLines/>
        <w:spacing w:line="240" w:lineRule="auto"/>
        <w:rPr>
          <w:sz w:val="18"/>
          <w:szCs w:val="18"/>
        </w:rPr>
      </w:pPr>
      <w:r w:rsidRPr="009E49C2">
        <w:rPr>
          <w:sz w:val="18"/>
          <w:szCs w:val="18"/>
        </w:rPr>
        <w:t>La ejecución de redes enterradas atenderá preferentemente a la protección frente a fenómenos de corrosión, esfuerzos mecánicos y daños por la formación de hielo en su interior. Las conducciones no deben ser instaladas en contacto con el terreno, disponiendo siempre de un adecuado revestimiento de protección. Si fuese preciso, además del revestimiento de protección se procederá a realizar una protección catódica, con ánodos de sacrificio y, si fuera el caso, con corriente impresa.</w:t>
      </w:r>
    </w:p>
    <w:p w:rsidR="009E49C2" w:rsidRPr="009E49C2" w:rsidRDefault="009E49C2" w:rsidP="009E49C2">
      <w:pPr>
        <w:pStyle w:val="CUERPOTEXTO"/>
        <w:spacing w:line="240" w:lineRule="auto"/>
        <w:rPr>
          <w:sz w:val="18"/>
          <w:szCs w:val="18"/>
        </w:rPr>
      </w:pPr>
      <w:r w:rsidRPr="009E49C2">
        <w:rPr>
          <w:sz w:val="18"/>
          <w:szCs w:val="18"/>
        </w:rPr>
        <w:t xml:space="preserve"> </w:t>
      </w:r>
    </w:p>
    <w:p w:rsidR="009E49C2" w:rsidRPr="009E49C2" w:rsidRDefault="009E49C2" w:rsidP="009E49C2">
      <w:pPr>
        <w:pStyle w:val="CUERPOTEXTO"/>
        <w:keepNext/>
        <w:spacing w:line="240" w:lineRule="auto"/>
        <w:rPr>
          <w:b/>
          <w:sz w:val="18"/>
          <w:szCs w:val="18"/>
        </w:rPr>
      </w:pPr>
      <w:r w:rsidRPr="009E49C2">
        <w:rPr>
          <w:b/>
          <w:sz w:val="18"/>
          <w:szCs w:val="18"/>
        </w:rPr>
        <w:t>Uniones y juntas</w:t>
      </w:r>
    </w:p>
    <w:p w:rsidR="009E49C2" w:rsidRPr="009E49C2" w:rsidRDefault="009E49C2" w:rsidP="009E49C2">
      <w:pPr>
        <w:pStyle w:val="CUERPOTEXTO"/>
        <w:keepLines/>
        <w:spacing w:line="240" w:lineRule="auto"/>
        <w:rPr>
          <w:sz w:val="18"/>
          <w:szCs w:val="18"/>
        </w:rPr>
      </w:pPr>
      <w:r w:rsidRPr="009E49C2">
        <w:rPr>
          <w:sz w:val="18"/>
          <w:szCs w:val="18"/>
        </w:rPr>
        <w:t>Las uniones de los tubos serán estancas.</w:t>
      </w:r>
    </w:p>
    <w:p w:rsidR="009E49C2" w:rsidRPr="009E49C2" w:rsidRDefault="009E49C2" w:rsidP="009E49C2">
      <w:pPr>
        <w:pStyle w:val="CUERPOTEXTO"/>
        <w:keepLines/>
        <w:spacing w:line="240" w:lineRule="auto"/>
        <w:rPr>
          <w:sz w:val="18"/>
          <w:szCs w:val="18"/>
        </w:rPr>
      </w:pPr>
      <w:r w:rsidRPr="009E49C2">
        <w:rPr>
          <w:sz w:val="18"/>
          <w:szCs w:val="18"/>
        </w:rPr>
        <w:t>Las uniones de tubos resistirán adecuadamente la tracción, o bien la red la absorberá con el adecuado establecimiento de puntos fijos, y en tuberías enterradas mediante estribos y apoyos dispuestos en curvas y derivaciones.</w:t>
      </w:r>
    </w:p>
    <w:p w:rsidR="009E49C2" w:rsidRPr="009E49C2" w:rsidRDefault="009E49C2" w:rsidP="009E49C2">
      <w:pPr>
        <w:pStyle w:val="CUERPOTEXTO"/>
        <w:keepLines/>
        <w:spacing w:line="240" w:lineRule="auto"/>
        <w:rPr>
          <w:sz w:val="18"/>
          <w:szCs w:val="18"/>
        </w:rPr>
      </w:pPr>
      <w:r w:rsidRPr="009E49C2">
        <w:rPr>
          <w:sz w:val="18"/>
          <w:szCs w:val="18"/>
        </w:rPr>
        <w:t xml:space="preserve">En las uniones de tubos de acero galvanizado o </w:t>
      </w:r>
      <w:proofErr w:type="spellStart"/>
      <w:r w:rsidRPr="009E49C2">
        <w:rPr>
          <w:sz w:val="18"/>
          <w:szCs w:val="18"/>
        </w:rPr>
        <w:t>zincado</w:t>
      </w:r>
      <w:proofErr w:type="spellEnd"/>
      <w:r w:rsidRPr="009E49C2">
        <w:rPr>
          <w:sz w:val="18"/>
          <w:szCs w:val="18"/>
        </w:rPr>
        <w:t xml:space="preserve"> las roscas de los tubos serán del tipo cónico, de acuerdo a la norma UNE EN 10 242:1995. Los tubos sólo pueden soldarse si la protección interior se puede restablecer o si puede aplicarse una nueva. Son admisibles las soldaduras fuertes, siempre que se sigan las instrucciones del fabricante. Los tubos no se podrán curvar salvo cuando se verifiquen los criterios de la norma UNE EN 10 240:1998. En las uniones tubo-accesorio se observarán las indicaciones del fabricante.</w:t>
      </w:r>
    </w:p>
    <w:p w:rsidR="009E49C2" w:rsidRPr="009E49C2" w:rsidRDefault="009E49C2" w:rsidP="009E49C2">
      <w:pPr>
        <w:pStyle w:val="CUERPOTEXTO"/>
        <w:keepLines/>
        <w:spacing w:line="240" w:lineRule="auto"/>
        <w:rPr>
          <w:sz w:val="18"/>
          <w:szCs w:val="18"/>
        </w:rPr>
      </w:pPr>
      <w:r w:rsidRPr="009E49C2">
        <w:rPr>
          <w:sz w:val="18"/>
          <w:szCs w:val="18"/>
        </w:rPr>
        <w:t>Las uniones de tubos de cobre se podrán realizar por medio de soldadura o por medio de manguitos mecánicos. La soldadura, por capilaridad, blanda o fuerte, se podrá realizar mediante manguitos para soldar por capilaridad o por enchufe soldado. Los manguitos mecánicos podrán ser de compresión, de ajuste cónico y de pestañas.</w:t>
      </w:r>
    </w:p>
    <w:p w:rsidR="009E49C2" w:rsidRPr="009E49C2" w:rsidRDefault="009E49C2" w:rsidP="009E49C2">
      <w:pPr>
        <w:pStyle w:val="CUERPOTEXTO"/>
        <w:keepLines/>
        <w:spacing w:line="240" w:lineRule="auto"/>
        <w:rPr>
          <w:sz w:val="18"/>
          <w:szCs w:val="18"/>
        </w:rPr>
      </w:pPr>
      <w:r w:rsidRPr="009E49C2">
        <w:rPr>
          <w:sz w:val="18"/>
          <w:szCs w:val="18"/>
        </w:rPr>
        <w:t>Las uniones de tubos de plástico se realizarán siguiendo las instrucciones del fabricante.</w:t>
      </w:r>
    </w:p>
    <w:p w:rsidR="009E49C2" w:rsidRPr="009E49C2" w:rsidRDefault="009E49C2" w:rsidP="009E49C2">
      <w:pPr>
        <w:pStyle w:val="CUERPOTEXTO"/>
        <w:keepNext/>
        <w:spacing w:line="240" w:lineRule="auto"/>
        <w:rPr>
          <w:b/>
          <w:sz w:val="18"/>
          <w:szCs w:val="18"/>
        </w:rPr>
      </w:pPr>
      <w:r w:rsidRPr="009E49C2">
        <w:rPr>
          <w:b/>
          <w:sz w:val="18"/>
          <w:szCs w:val="18"/>
        </w:rPr>
        <w:lastRenderedPageBreak/>
        <w:t>Protecciones</w:t>
      </w:r>
    </w:p>
    <w:p w:rsidR="009E49C2" w:rsidRPr="009E49C2" w:rsidRDefault="009E49C2" w:rsidP="009E49C2">
      <w:pPr>
        <w:pStyle w:val="CUERPOTEXTO"/>
        <w:keepNext/>
        <w:numPr>
          <w:ilvl w:val="0"/>
          <w:numId w:val="22"/>
        </w:numPr>
        <w:spacing w:line="240" w:lineRule="auto"/>
        <w:rPr>
          <w:i/>
          <w:sz w:val="18"/>
          <w:szCs w:val="18"/>
        </w:rPr>
      </w:pPr>
      <w:r w:rsidRPr="009E49C2">
        <w:rPr>
          <w:sz w:val="18"/>
          <w:szCs w:val="18"/>
        </w:rPr>
        <w:tab/>
      </w:r>
      <w:r w:rsidRPr="009E49C2">
        <w:rPr>
          <w:i/>
          <w:sz w:val="18"/>
          <w:szCs w:val="18"/>
        </w:rPr>
        <w:t>Protección contra la corrosión</w:t>
      </w:r>
    </w:p>
    <w:p w:rsidR="009E49C2" w:rsidRPr="009E49C2" w:rsidRDefault="009E49C2" w:rsidP="009E49C2">
      <w:pPr>
        <w:pStyle w:val="CUERPOTEXTO"/>
        <w:keepLines/>
        <w:spacing w:line="240" w:lineRule="auto"/>
        <w:ind w:left="283"/>
        <w:rPr>
          <w:sz w:val="18"/>
          <w:szCs w:val="18"/>
        </w:rPr>
      </w:pPr>
      <w:r w:rsidRPr="009E49C2">
        <w:rPr>
          <w:sz w:val="18"/>
          <w:szCs w:val="18"/>
        </w:rPr>
        <w:t>Las tuberías metálicas se protegerán contra la agresión de todo tipo de morteros, del contacto con el agua en su superficie exterior y de la agresión del terreno mediante la interposición de un elemento separador de material adecuado e instalado de forma continua en todo el perímetro de los tubos y en toda su longitud, no dejando juntas de unión de dicho elemento que interrumpan la protección e instalándolo igualmente en todas las piezas especiales de la red, tales como codos y curvas.</w:t>
      </w:r>
    </w:p>
    <w:p w:rsidR="009E49C2" w:rsidRPr="009E49C2" w:rsidRDefault="009E49C2" w:rsidP="009E49C2">
      <w:pPr>
        <w:pStyle w:val="CUERPOTEXTO"/>
        <w:keepNext/>
        <w:spacing w:line="240" w:lineRule="auto"/>
        <w:ind w:left="283"/>
        <w:rPr>
          <w:sz w:val="18"/>
          <w:szCs w:val="18"/>
        </w:rPr>
      </w:pPr>
      <w:r w:rsidRPr="009E49C2">
        <w:rPr>
          <w:sz w:val="18"/>
          <w:szCs w:val="18"/>
        </w:rPr>
        <w:t>Los revestimientos adecuados, cuando los tubos discurren enterrados o empotrados, según el material de los mismos, serán:</w:t>
      </w:r>
    </w:p>
    <w:p w:rsidR="009E49C2" w:rsidRPr="009E49C2" w:rsidRDefault="009E49C2" w:rsidP="009E49C2">
      <w:pPr>
        <w:pStyle w:val="CUERPOTEXTO"/>
        <w:keepLines/>
        <w:numPr>
          <w:ilvl w:val="0"/>
          <w:numId w:val="23"/>
        </w:numPr>
        <w:spacing w:line="240" w:lineRule="auto"/>
        <w:rPr>
          <w:sz w:val="18"/>
          <w:szCs w:val="18"/>
        </w:rPr>
      </w:pPr>
      <w:r w:rsidRPr="009E49C2">
        <w:rPr>
          <w:sz w:val="18"/>
          <w:szCs w:val="18"/>
        </w:rPr>
        <w:tab/>
        <w:t>Para tubos de acero con revestimiento de polietileno, bituminoso, de resina epoxídica o con alquitrán de poliuretano.</w:t>
      </w:r>
    </w:p>
    <w:p w:rsidR="009E49C2" w:rsidRPr="009E49C2" w:rsidRDefault="009E49C2" w:rsidP="009E49C2">
      <w:pPr>
        <w:pStyle w:val="CUERPOTEXTO"/>
        <w:keepLines/>
        <w:numPr>
          <w:ilvl w:val="0"/>
          <w:numId w:val="23"/>
        </w:numPr>
        <w:spacing w:line="240" w:lineRule="auto"/>
        <w:rPr>
          <w:sz w:val="18"/>
          <w:szCs w:val="18"/>
        </w:rPr>
      </w:pPr>
      <w:r w:rsidRPr="009E49C2">
        <w:rPr>
          <w:sz w:val="18"/>
          <w:szCs w:val="18"/>
        </w:rPr>
        <w:tab/>
        <w:t>Para tubos de cobre con revestimiento de plástico.</w:t>
      </w:r>
    </w:p>
    <w:p w:rsidR="009E49C2" w:rsidRPr="009E49C2" w:rsidRDefault="009E49C2" w:rsidP="009E49C2">
      <w:pPr>
        <w:pStyle w:val="CUERPOTEXTO"/>
        <w:keepLines/>
        <w:numPr>
          <w:ilvl w:val="0"/>
          <w:numId w:val="23"/>
        </w:numPr>
        <w:spacing w:line="240" w:lineRule="auto"/>
        <w:rPr>
          <w:sz w:val="18"/>
          <w:szCs w:val="18"/>
        </w:rPr>
      </w:pPr>
      <w:r w:rsidRPr="009E49C2">
        <w:rPr>
          <w:sz w:val="18"/>
          <w:szCs w:val="18"/>
        </w:rPr>
        <w:tab/>
        <w:t xml:space="preserve">Para tubos de fundición con revestimiento de película continua de polietileno, de resina epoxídica, con betún, con láminas de poliuretano o con </w:t>
      </w:r>
      <w:proofErr w:type="spellStart"/>
      <w:r w:rsidRPr="009E49C2">
        <w:rPr>
          <w:sz w:val="18"/>
          <w:szCs w:val="18"/>
        </w:rPr>
        <w:t>zincado</w:t>
      </w:r>
      <w:proofErr w:type="spellEnd"/>
      <w:r w:rsidRPr="009E49C2">
        <w:rPr>
          <w:sz w:val="18"/>
          <w:szCs w:val="18"/>
        </w:rPr>
        <w:t xml:space="preserve"> con recubrimiento de cobertura.</w:t>
      </w:r>
    </w:p>
    <w:p w:rsidR="009E49C2" w:rsidRPr="009E49C2" w:rsidRDefault="009E49C2" w:rsidP="009E49C2">
      <w:pPr>
        <w:pStyle w:val="CUERPOTEXTO"/>
        <w:keepLines/>
        <w:spacing w:line="240" w:lineRule="auto"/>
        <w:ind w:left="283"/>
        <w:rPr>
          <w:sz w:val="18"/>
          <w:szCs w:val="18"/>
        </w:rPr>
      </w:pPr>
      <w:r w:rsidRPr="009E49C2">
        <w:rPr>
          <w:sz w:val="18"/>
          <w:szCs w:val="18"/>
        </w:rPr>
        <w:t>Los tubos de acero galvanizado empotrados para transporte de agua fría se recubrirán con una lechada de cemento, y los que se utilicen para transporte de agua caliente deben recubrirse preferentemente con una coquilla o envoltura aislante de un material que no absorba humedad y que permita las dilataciones y contracciones provocadas por las variaciones de temperatura.</w:t>
      </w:r>
    </w:p>
    <w:p w:rsidR="009E49C2" w:rsidRPr="009E49C2" w:rsidRDefault="009E49C2" w:rsidP="009E49C2">
      <w:pPr>
        <w:pStyle w:val="CUERPOTEXTO"/>
        <w:keepLines/>
        <w:spacing w:line="240" w:lineRule="auto"/>
        <w:ind w:left="283"/>
        <w:rPr>
          <w:sz w:val="18"/>
          <w:szCs w:val="18"/>
        </w:rPr>
      </w:pPr>
      <w:r w:rsidRPr="009E49C2">
        <w:rPr>
          <w:sz w:val="18"/>
          <w:szCs w:val="18"/>
        </w:rPr>
        <w:t>Toda conducción exterior y al aire libre, se protegerá igualmente. En este caso, los tubos de acero podrán ser protegidos, además, con recubrimientos de cinc. Para los tubos de acero que discurran por cubiertas de hormigón se dispondrá de manera adicional a la envuelta del tubo de una lámina de retención de 1 m de ancho entre éstos y el hormigón. Cuando los tubos discurran por canales de suelo, ha de garantizarse que estos son impermeables o bien que disponen de adecuada ventilación y drenaje. En las redes metálicas enterradas, se instalará una junta dieléctrica después de la entrada al edificio y antes de la salida.</w:t>
      </w:r>
    </w:p>
    <w:p w:rsidR="009E49C2" w:rsidRPr="009E49C2" w:rsidRDefault="009E49C2" w:rsidP="009E49C2">
      <w:pPr>
        <w:pStyle w:val="CUERPOTEXTO"/>
        <w:keepLines/>
        <w:spacing w:line="240" w:lineRule="auto"/>
        <w:ind w:left="283"/>
        <w:rPr>
          <w:sz w:val="18"/>
          <w:szCs w:val="18"/>
        </w:rPr>
      </w:pPr>
      <w:r w:rsidRPr="009E49C2">
        <w:rPr>
          <w:sz w:val="18"/>
          <w:szCs w:val="18"/>
        </w:rPr>
        <w:t>Para la corrosión por el uso de materiales distintos se aplicará lo especificado en el apartado 'Incompatibilidad de materiales'.</w:t>
      </w:r>
    </w:p>
    <w:p w:rsidR="009E49C2" w:rsidRPr="009E49C2" w:rsidRDefault="009E49C2" w:rsidP="009E49C2">
      <w:pPr>
        <w:pStyle w:val="CUERPOTEXTO"/>
        <w:keepLines/>
        <w:spacing w:line="240" w:lineRule="auto"/>
        <w:ind w:left="283"/>
        <w:rPr>
          <w:sz w:val="18"/>
          <w:szCs w:val="18"/>
        </w:rPr>
      </w:pPr>
      <w:r w:rsidRPr="009E49C2">
        <w:rPr>
          <w:sz w:val="18"/>
          <w:szCs w:val="18"/>
        </w:rPr>
        <w:t>Para la corrosión por elementos contenidos en el agua de suministro, además de lo reseñado, se instalarán los filtros especificados en el apartado 'Incompatibilidad de los materiales y el agua'.</w:t>
      </w:r>
    </w:p>
    <w:p w:rsidR="009E49C2" w:rsidRPr="009E49C2" w:rsidRDefault="009E49C2" w:rsidP="009E49C2">
      <w:pPr>
        <w:pStyle w:val="CUERPOTEXTO"/>
        <w:spacing w:line="240" w:lineRule="auto"/>
        <w:rPr>
          <w:sz w:val="18"/>
          <w:szCs w:val="18"/>
        </w:rPr>
      </w:pPr>
      <w:r w:rsidRPr="009E49C2">
        <w:rPr>
          <w:sz w:val="18"/>
          <w:szCs w:val="18"/>
        </w:rPr>
        <w:t xml:space="preserve"> </w:t>
      </w:r>
    </w:p>
    <w:p w:rsidR="009E49C2" w:rsidRPr="009E49C2" w:rsidRDefault="009E49C2" w:rsidP="009E49C2">
      <w:pPr>
        <w:pStyle w:val="CUERPOTEXTO"/>
        <w:keepNext/>
        <w:numPr>
          <w:ilvl w:val="0"/>
          <w:numId w:val="22"/>
        </w:numPr>
        <w:spacing w:line="240" w:lineRule="auto"/>
        <w:rPr>
          <w:i/>
          <w:sz w:val="18"/>
          <w:szCs w:val="18"/>
        </w:rPr>
      </w:pPr>
      <w:r w:rsidRPr="009E49C2">
        <w:rPr>
          <w:sz w:val="18"/>
          <w:szCs w:val="18"/>
        </w:rPr>
        <w:tab/>
      </w:r>
      <w:r w:rsidRPr="009E49C2">
        <w:rPr>
          <w:i/>
          <w:sz w:val="18"/>
          <w:szCs w:val="18"/>
        </w:rPr>
        <w:t>Protección contra las condensaciones</w:t>
      </w:r>
    </w:p>
    <w:p w:rsidR="009E49C2" w:rsidRPr="009E49C2" w:rsidRDefault="009E49C2" w:rsidP="009E49C2">
      <w:pPr>
        <w:pStyle w:val="CUERPOTEXTO"/>
        <w:keepLines/>
        <w:spacing w:line="240" w:lineRule="auto"/>
        <w:ind w:left="283"/>
        <w:rPr>
          <w:sz w:val="18"/>
          <w:szCs w:val="18"/>
        </w:rPr>
      </w:pPr>
      <w:r w:rsidRPr="009E49C2">
        <w:rPr>
          <w:sz w:val="18"/>
          <w:szCs w:val="18"/>
        </w:rPr>
        <w:t xml:space="preserve">Tanto en tuberías empotradas u ocultas como en tuberías vistas, se considerará la posible formación de condensaciones en su superficie exterior y se dispondrá un elemento separador de protección, no necesariamente aislante pero sí con capacidad de actuación como barrera </w:t>
      </w:r>
      <w:proofErr w:type="spellStart"/>
      <w:r w:rsidRPr="009E49C2">
        <w:rPr>
          <w:sz w:val="18"/>
          <w:szCs w:val="18"/>
        </w:rPr>
        <w:t>antivapor</w:t>
      </w:r>
      <w:proofErr w:type="spellEnd"/>
      <w:r w:rsidRPr="009E49C2">
        <w:rPr>
          <w:sz w:val="18"/>
          <w:szCs w:val="18"/>
        </w:rPr>
        <w:t>, que evite los daños que dichas condensaciones pudieran causar al resto de la edificación.</w:t>
      </w:r>
    </w:p>
    <w:p w:rsidR="009E49C2" w:rsidRPr="009E49C2" w:rsidRDefault="009E49C2" w:rsidP="009E49C2">
      <w:pPr>
        <w:pStyle w:val="CUERPOTEXTO"/>
        <w:keepLines/>
        <w:spacing w:line="240" w:lineRule="auto"/>
        <w:ind w:left="283"/>
        <w:rPr>
          <w:sz w:val="18"/>
          <w:szCs w:val="18"/>
        </w:rPr>
      </w:pPr>
      <w:r w:rsidRPr="009E49C2">
        <w:rPr>
          <w:sz w:val="18"/>
          <w:szCs w:val="18"/>
        </w:rPr>
        <w:t>Dicho elemento se instalará de la misma forma que se ha descrito para el elemento de protección contra los agentes externos, pudiendo en cualquier caso utilizarse el mismo para ambas protecciones.</w:t>
      </w:r>
    </w:p>
    <w:p w:rsidR="009E49C2" w:rsidRPr="009E49C2" w:rsidRDefault="009E49C2" w:rsidP="009E49C2">
      <w:pPr>
        <w:pStyle w:val="CUERPOTEXTO"/>
        <w:keepLines/>
        <w:spacing w:line="240" w:lineRule="auto"/>
        <w:ind w:left="283"/>
        <w:rPr>
          <w:sz w:val="18"/>
          <w:szCs w:val="18"/>
        </w:rPr>
      </w:pPr>
      <w:r w:rsidRPr="009E49C2">
        <w:rPr>
          <w:sz w:val="18"/>
          <w:szCs w:val="18"/>
        </w:rPr>
        <w:t>Se considerarán válidos los materiales que cumplen lo dispuesto en la norma UNE 100 171:1989.</w:t>
      </w:r>
    </w:p>
    <w:p w:rsidR="009E49C2" w:rsidRPr="009E49C2" w:rsidRDefault="009E49C2" w:rsidP="009E49C2">
      <w:pPr>
        <w:pStyle w:val="CUERPOTEXTO"/>
        <w:spacing w:line="240" w:lineRule="auto"/>
        <w:rPr>
          <w:sz w:val="18"/>
          <w:szCs w:val="18"/>
        </w:rPr>
      </w:pPr>
      <w:r w:rsidRPr="009E49C2">
        <w:rPr>
          <w:sz w:val="18"/>
          <w:szCs w:val="18"/>
        </w:rPr>
        <w:t xml:space="preserve"> </w:t>
      </w:r>
    </w:p>
    <w:p w:rsidR="009E49C2" w:rsidRPr="009E49C2" w:rsidRDefault="009E49C2" w:rsidP="009E49C2">
      <w:pPr>
        <w:pStyle w:val="CUERPOTEXTO"/>
        <w:keepNext/>
        <w:numPr>
          <w:ilvl w:val="0"/>
          <w:numId w:val="22"/>
        </w:numPr>
        <w:spacing w:line="240" w:lineRule="auto"/>
        <w:rPr>
          <w:i/>
          <w:sz w:val="18"/>
          <w:szCs w:val="18"/>
        </w:rPr>
      </w:pPr>
      <w:r w:rsidRPr="009E49C2">
        <w:rPr>
          <w:sz w:val="18"/>
          <w:szCs w:val="18"/>
        </w:rPr>
        <w:tab/>
      </w:r>
      <w:r w:rsidRPr="009E49C2">
        <w:rPr>
          <w:i/>
          <w:sz w:val="18"/>
          <w:szCs w:val="18"/>
        </w:rPr>
        <w:t>Protecciones térmicas</w:t>
      </w:r>
    </w:p>
    <w:p w:rsidR="009E49C2" w:rsidRPr="009E49C2" w:rsidRDefault="009E49C2" w:rsidP="009E49C2">
      <w:pPr>
        <w:pStyle w:val="CUERPOTEXTO"/>
        <w:keepLines/>
        <w:spacing w:line="240" w:lineRule="auto"/>
        <w:ind w:left="283"/>
        <w:rPr>
          <w:sz w:val="18"/>
          <w:szCs w:val="18"/>
        </w:rPr>
      </w:pPr>
      <w:r w:rsidRPr="009E49C2">
        <w:rPr>
          <w:sz w:val="18"/>
          <w:szCs w:val="18"/>
        </w:rPr>
        <w:t>Los materiales utilizados como aislante térmico que cumplan la norma UNE 100 171:1989 se considerarán adecuados para soportar altas temperaturas.</w:t>
      </w:r>
    </w:p>
    <w:p w:rsidR="009E49C2" w:rsidRPr="009E49C2" w:rsidRDefault="009E49C2" w:rsidP="009E49C2">
      <w:pPr>
        <w:pStyle w:val="CUERPOTEXTO"/>
        <w:keepLines/>
        <w:spacing w:line="240" w:lineRule="auto"/>
        <w:ind w:left="283"/>
        <w:rPr>
          <w:sz w:val="18"/>
          <w:szCs w:val="18"/>
        </w:rPr>
      </w:pPr>
      <w:r w:rsidRPr="009E49C2">
        <w:rPr>
          <w:sz w:val="18"/>
          <w:szCs w:val="18"/>
        </w:rPr>
        <w:t>Cuando la temperatura exterior del espacio por donde discurre la red pueda alcanzar valores capaces de helar el agua de su interior, se aislará térmicamente dicha red con aislamiento adecuado al material de constitución y al diámetro de cada tramo afectado, considerándose adecuado el que indica la norma UNE EN ISO 12 241:1999.</w:t>
      </w:r>
    </w:p>
    <w:p w:rsidR="009E49C2" w:rsidRPr="009E49C2" w:rsidRDefault="009E49C2" w:rsidP="009E49C2">
      <w:pPr>
        <w:pStyle w:val="CUERPOTEXTO"/>
        <w:spacing w:line="240" w:lineRule="auto"/>
        <w:rPr>
          <w:sz w:val="18"/>
          <w:szCs w:val="18"/>
        </w:rPr>
      </w:pPr>
      <w:r w:rsidRPr="009E49C2">
        <w:rPr>
          <w:sz w:val="18"/>
          <w:szCs w:val="18"/>
        </w:rPr>
        <w:t xml:space="preserve"> </w:t>
      </w:r>
    </w:p>
    <w:p w:rsidR="009E49C2" w:rsidRPr="009E49C2" w:rsidRDefault="009E49C2" w:rsidP="009E49C2">
      <w:pPr>
        <w:pStyle w:val="CUERPOTEXTO"/>
        <w:keepNext/>
        <w:numPr>
          <w:ilvl w:val="0"/>
          <w:numId w:val="22"/>
        </w:numPr>
        <w:spacing w:line="240" w:lineRule="auto"/>
        <w:rPr>
          <w:i/>
          <w:sz w:val="18"/>
          <w:szCs w:val="18"/>
        </w:rPr>
      </w:pPr>
      <w:r w:rsidRPr="009E49C2">
        <w:rPr>
          <w:sz w:val="18"/>
          <w:szCs w:val="18"/>
        </w:rPr>
        <w:lastRenderedPageBreak/>
        <w:tab/>
      </w:r>
      <w:r w:rsidRPr="009E49C2">
        <w:rPr>
          <w:i/>
          <w:sz w:val="18"/>
          <w:szCs w:val="18"/>
        </w:rPr>
        <w:t>Protección contra esfuerzos mecánicos</w:t>
      </w:r>
    </w:p>
    <w:p w:rsidR="009E49C2" w:rsidRPr="009E49C2" w:rsidRDefault="009E49C2" w:rsidP="009E49C2">
      <w:pPr>
        <w:pStyle w:val="CUERPOTEXTO"/>
        <w:keepLines/>
        <w:spacing w:line="240" w:lineRule="auto"/>
        <w:ind w:left="283"/>
        <w:rPr>
          <w:sz w:val="18"/>
          <w:szCs w:val="18"/>
        </w:rPr>
      </w:pPr>
      <w:r w:rsidRPr="009E49C2">
        <w:rPr>
          <w:sz w:val="18"/>
          <w:szCs w:val="18"/>
        </w:rPr>
        <w:t xml:space="preserve">Cuando una tubería haya de atravesar cualquier paramento del edificio u otro tipo de elemento constructivo que pudiera transmitirle esfuerzos perjudiciales de tipo mecánico, lo hará dentro de una funda, también de sección circular, de mayor diámetro y suficientemente resistente. Cuando, en instalaciones vistas, el paso se produzca en sentido vertical, el </w:t>
      </w:r>
      <w:proofErr w:type="spellStart"/>
      <w:r w:rsidRPr="009E49C2">
        <w:rPr>
          <w:sz w:val="18"/>
          <w:szCs w:val="18"/>
        </w:rPr>
        <w:t>pasatubos</w:t>
      </w:r>
      <w:proofErr w:type="spellEnd"/>
      <w:r w:rsidRPr="009E49C2">
        <w:rPr>
          <w:sz w:val="18"/>
          <w:szCs w:val="18"/>
        </w:rPr>
        <w:t xml:space="preserve"> sobresaldrá al menos 3 cm por el lado en que pudieran producirse golpes ocasionales, con el fin de proteger al tubo. Igualmente, si se produce un cambio de sentido, éste sobresaldrá como mínimo una longitud igual al diámetro de la tubería más 1 cm.</w:t>
      </w:r>
    </w:p>
    <w:p w:rsidR="009E49C2" w:rsidRPr="009E49C2" w:rsidRDefault="009E49C2" w:rsidP="009E49C2">
      <w:pPr>
        <w:pStyle w:val="CUERPOTEXTO"/>
        <w:keepLines/>
        <w:spacing w:line="240" w:lineRule="auto"/>
        <w:ind w:left="283"/>
        <w:rPr>
          <w:sz w:val="18"/>
          <w:szCs w:val="18"/>
        </w:rPr>
      </w:pPr>
      <w:r w:rsidRPr="009E49C2">
        <w:rPr>
          <w:sz w:val="18"/>
          <w:szCs w:val="18"/>
        </w:rPr>
        <w:t>Cuando la red de tuberías atraviese, en superficie o de forma empotrada, una junta de dilatación constructiva del edificio, se instalará un elemento o dispositivo dilatador, de forma que los posibles movimientos estructurales no le transmitan esfuerzos de tipo mecánico.</w:t>
      </w:r>
    </w:p>
    <w:p w:rsidR="009E49C2" w:rsidRPr="009E49C2" w:rsidRDefault="009E49C2" w:rsidP="009E49C2">
      <w:pPr>
        <w:pStyle w:val="CUERPOTEXTO"/>
        <w:keepLines/>
        <w:spacing w:line="240" w:lineRule="auto"/>
        <w:ind w:left="283"/>
        <w:rPr>
          <w:sz w:val="18"/>
          <w:szCs w:val="18"/>
        </w:rPr>
      </w:pPr>
      <w:r w:rsidRPr="009E49C2">
        <w:rPr>
          <w:sz w:val="18"/>
          <w:szCs w:val="18"/>
        </w:rPr>
        <w:t xml:space="preserve">La suma de golpe de ariete y de presión de reposo no debe sobrepasar la sobrepresión de servicio admisible. La magnitud del golpe de ariete positivo en el funcionamiento de las válvulas y aparatos medido inmediatamente antes de éstos, no debe sobrepasar 2 </w:t>
      </w:r>
      <w:proofErr w:type="gramStart"/>
      <w:r w:rsidRPr="009E49C2">
        <w:rPr>
          <w:sz w:val="18"/>
          <w:szCs w:val="18"/>
        </w:rPr>
        <w:t>bar</w:t>
      </w:r>
      <w:proofErr w:type="gramEnd"/>
      <w:r w:rsidRPr="009E49C2">
        <w:rPr>
          <w:sz w:val="18"/>
          <w:szCs w:val="18"/>
        </w:rPr>
        <w:t>; el golpe de ariete negativo no debe descender por debajo del 50 % de la presión de servicio.</w:t>
      </w:r>
    </w:p>
    <w:p w:rsidR="009E49C2" w:rsidRPr="009E49C2" w:rsidRDefault="009E49C2" w:rsidP="009E49C2">
      <w:pPr>
        <w:pStyle w:val="CUERPOTEXTO"/>
        <w:spacing w:line="240" w:lineRule="auto"/>
        <w:rPr>
          <w:sz w:val="18"/>
          <w:szCs w:val="18"/>
        </w:rPr>
      </w:pPr>
      <w:r w:rsidRPr="009E49C2">
        <w:rPr>
          <w:sz w:val="18"/>
          <w:szCs w:val="18"/>
        </w:rPr>
        <w:t xml:space="preserve"> </w:t>
      </w:r>
    </w:p>
    <w:p w:rsidR="009E49C2" w:rsidRPr="009E49C2" w:rsidRDefault="009E49C2" w:rsidP="009E49C2">
      <w:pPr>
        <w:pStyle w:val="CUERPOTEXTO"/>
        <w:keepNext/>
        <w:numPr>
          <w:ilvl w:val="0"/>
          <w:numId w:val="22"/>
        </w:numPr>
        <w:spacing w:line="240" w:lineRule="auto"/>
        <w:rPr>
          <w:i/>
          <w:sz w:val="18"/>
          <w:szCs w:val="18"/>
        </w:rPr>
      </w:pPr>
      <w:r w:rsidRPr="009E49C2">
        <w:rPr>
          <w:sz w:val="18"/>
          <w:szCs w:val="18"/>
        </w:rPr>
        <w:tab/>
      </w:r>
      <w:r w:rsidRPr="009E49C2">
        <w:rPr>
          <w:i/>
          <w:sz w:val="18"/>
          <w:szCs w:val="18"/>
        </w:rPr>
        <w:t>Protección contra ruidos</w:t>
      </w:r>
    </w:p>
    <w:p w:rsidR="009E49C2" w:rsidRPr="009E49C2" w:rsidRDefault="009E49C2" w:rsidP="009E49C2">
      <w:pPr>
        <w:pStyle w:val="CUERPOTEXTO"/>
        <w:keepNext/>
        <w:spacing w:line="240" w:lineRule="auto"/>
        <w:ind w:left="283"/>
        <w:rPr>
          <w:sz w:val="18"/>
          <w:szCs w:val="18"/>
        </w:rPr>
      </w:pPr>
      <w:r w:rsidRPr="009E49C2">
        <w:rPr>
          <w:sz w:val="18"/>
          <w:szCs w:val="18"/>
        </w:rPr>
        <w:t>Como normas generales a adoptar, sin perjuicio de lo que pueda establecer el Documento Básico HR al respecto, se adoptarán las siguientes:</w:t>
      </w:r>
    </w:p>
    <w:p w:rsidR="009E49C2" w:rsidRPr="009E49C2" w:rsidRDefault="009E49C2" w:rsidP="009E49C2">
      <w:pPr>
        <w:pStyle w:val="CUERPOTEXTO"/>
        <w:keepLines/>
        <w:numPr>
          <w:ilvl w:val="0"/>
          <w:numId w:val="24"/>
        </w:numPr>
        <w:spacing w:line="240" w:lineRule="auto"/>
        <w:rPr>
          <w:sz w:val="18"/>
          <w:szCs w:val="18"/>
        </w:rPr>
      </w:pPr>
      <w:r w:rsidRPr="009E49C2">
        <w:rPr>
          <w:sz w:val="18"/>
          <w:szCs w:val="18"/>
        </w:rPr>
        <w:tab/>
        <w:t>los huecos o patinillos, tanto horizontales como verticales, por donde discurran las conducciones, estarán situados en zonas comunes;</w:t>
      </w:r>
    </w:p>
    <w:p w:rsidR="009E49C2" w:rsidRPr="009E49C2" w:rsidRDefault="009E49C2" w:rsidP="009E49C2">
      <w:pPr>
        <w:pStyle w:val="CUERPOTEXTO"/>
        <w:keepLines/>
        <w:numPr>
          <w:ilvl w:val="0"/>
          <w:numId w:val="24"/>
        </w:numPr>
        <w:spacing w:line="240" w:lineRule="auto"/>
        <w:rPr>
          <w:sz w:val="18"/>
          <w:szCs w:val="18"/>
        </w:rPr>
      </w:pPr>
      <w:r w:rsidRPr="009E49C2">
        <w:rPr>
          <w:sz w:val="18"/>
          <w:szCs w:val="18"/>
        </w:rPr>
        <w:tab/>
        <w:t>a la salida de las bombas se instalarán conectores flexibles para atenuar la transmisión del ruido y las vibraciones a lo largo de la red de distribución. Dichos conectores serán adecuados al tipo de tubo y a su lugar de instalación;</w:t>
      </w:r>
    </w:p>
    <w:p w:rsidR="009E49C2" w:rsidRPr="009E49C2" w:rsidRDefault="009E49C2" w:rsidP="009E49C2">
      <w:pPr>
        <w:pStyle w:val="CUERPOTEXTO"/>
        <w:keepLines/>
        <w:spacing w:line="240" w:lineRule="auto"/>
        <w:ind w:left="283"/>
        <w:rPr>
          <w:sz w:val="18"/>
          <w:szCs w:val="18"/>
        </w:rPr>
      </w:pPr>
      <w:r w:rsidRPr="009E49C2">
        <w:rPr>
          <w:sz w:val="18"/>
          <w:szCs w:val="18"/>
        </w:rPr>
        <w:t xml:space="preserve">Los soportes y colgantes para tramos de la red interior con tubos metálicos que transporten el agua a velocidades comprendidas entre 1,5 y 2,0 m/s serán </w:t>
      </w:r>
      <w:proofErr w:type="spellStart"/>
      <w:r w:rsidRPr="009E49C2">
        <w:rPr>
          <w:sz w:val="18"/>
          <w:szCs w:val="18"/>
        </w:rPr>
        <w:t>antivibratorios</w:t>
      </w:r>
      <w:proofErr w:type="spellEnd"/>
      <w:r w:rsidRPr="009E49C2">
        <w:rPr>
          <w:sz w:val="18"/>
          <w:szCs w:val="18"/>
        </w:rPr>
        <w:t>. Igualmente, se utilizarán anclajes y guías flexibles que vayan a estar rígidamente unidos a la estructura del edificio.</w:t>
      </w:r>
    </w:p>
    <w:p w:rsidR="009E49C2" w:rsidRPr="009E49C2" w:rsidRDefault="009E49C2" w:rsidP="009E49C2">
      <w:pPr>
        <w:pStyle w:val="CUERPOTEXTO"/>
        <w:keepNext/>
        <w:spacing w:line="240" w:lineRule="auto"/>
        <w:rPr>
          <w:b/>
          <w:sz w:val="18"/>
          <w:szCs w:val="18"/>
        </w:rPr>
      </w:pPr>
      <w:r w:rsidRPr="009E49C2">
        <w:rPr>
          <w:b/>
          <w:sz w:val="18"/>
          <w:szCs w:val="18"/>
        </w:rPr>
        <w:t>Accesorios</w:t>
      </w:r>
    </w:p>
    <w:p w:rsidR="009E49C2" w:rsidRPr="009E49C2" w:rsidRDefault="009E49C2" w:rsidP="009E49C2">
      <w:pPr>
        <w:pStyle w:val="CUERPOTEXTO"/>
        <w:keepNext/>
        <w:numPr>
          <w:ilvl w:val="0"/>
          <w:numId w:val="25"/>
        </w:numPr>
        <w:spacing w:line="240" w:lineRule="auto"/>
        <w:rPr>
          <w:i/>
          <w:sz w:val="18"/>
          <w:szCs w:val="18"/>
        </w:rPr>
      </w:pPr>
      <w:r w:rsidRPr="009E49C2">
        <w:rPr>
          <w:sz w:val="18"/>
          <w:szCs w:val="18"/>
        </w:rPr>
        <w:tab/>
      </w:r>
      <w:r w:rsidRPr="009E49C2">
        <w:rPr>
          <w:i/>
          <w:sz w:val="18"/>
          <w:szCs w:val="18"/>
        </w:rPr>
        <w:t>Grapas y abrazaderas</w:t>
      </w:r>
    </w:p>
    <w:p w:rsidR="009E49C2" w:rsidRPr="009E49C2" w:rsidRDefault="009E49C2" w:rsidP="009E49C2">
      <w:pPr>
        <w:pStyle w:val="CUERPOTEXTO"/>
        <w:keepLines/>
        <w:spacing w:line="240" w:lineRule="auto"/>
        <w:ind w:left="283"/>
        <w:rPr>
          <w:sz w:val="18"/>
          <w:szCs w:val="18"/>
        </w:rPr>
      </w:pPr>
      <w:r w:rsidRPr="009E49C2">
        <w:rPr>
          <w:sz w:val="18"/>
          <w:szCs w:val="18"/>
        </w:rPr>
        <w:t>La colocación de grapas y abrazaderas para la fijación de los tubos a los paramentos se hará de forma tal que los tubos queden perfectamente alineados con dichos paramentos, guarden las distancias exigidas y no transmitan ruidos y/o vibraciones al edificio.</w:t>
      </w:r>
    </w:p>
    <w:p w:rsidR="009E49C2" w:rsidRPr="009E49C2" w:rsidRDefault="009E49C2" w:rsidP="009E49C2">
      <w:pPr>
        <w:pStyle w:val="CUERPOTEXTO"/>
        <w:keepLines/>
        <w:spacing w:line="240" w:lineRule="auto"/>
        <w:ind w:left="283"/>
        <w:rPr>
          <w:sz w:val="18"/>
          <w:szCs w:val="18"/>
        </w:rPr>
      </w:pPr>
      <w:r w:rsidRPr="009E49C2">
        <w:rPr>
          <w:sz w:val="18"/>
          <w:szCs w:val="18"/>
        </w:rPr>
        <w:t>Las grapas y abrazaderas serán siempre de fácil montaje y desmontaje, además de actuar como aislante eléctrico.</w:t>
      </w:r>
    </w:p>
    <w:p w:rsidR="009E49C2" w:rsidRPr="009E49C2" w:rsidRDefault="009E49C2" w:rsidP="009E49C2">
      <w:pPr>
        <w:pStyle w:val="CUERPOTEXTO"/>
        <w:keepLines/>
        <w:spacing w:line="240" w:lineRule="auto"/>
        <w:ind w:left="283"/>
        <w:rPr>
          <w:sz w:val="18"/>
          <w:szCs w:val="18"/>
        </w:rPr>
      </w:pPr>
      <w:r w:rsidRPr="009E49C2">
        <w:rPr>
          <w:sz w:val="18"/>
          <w:szCs w:val="18"/>
        </w:rPr>
        <w:t>Si la velocidad del tramo correspondiente es igual o superior a 2 m/s, se interpondrá un elemento de tipo elástico semirrígido entre la abrazadera y el tubo.</w:t>
      </w:r>
    </w:p>
    <w:p w:rsidR="009E49C2" w:rsidRPr="009E49C2" w:rsidRDefault="009E49C2" w:rsidP="009E49C2">
      <w:pPr>
        <w:pStyle w:val="CUERPOTEXTO"/>
        <w:spacing w:line="240" w:lineRule="auto"/>
        <w:rPr>
          <w:sz w:val="18"/>
          <w:szCs w:val="18"/>
        </w:rPr>
      </w:pPr>
      <w:r w:rsidRPr="009E49C2">
        <w:rPr>
          <w:sz w:val="18"/>
          <w:szCs w:val="18"/>
        </w:rPr>
        <w:t xml:space="preserve"> </w:t>
      </w:r>
    </w:p>
    <w:p w:rsidR="009E49C2" w:rsidRPr="009E49C2" w:rsidRDefault="009E49C2" w:rsidP="009E49C2">
      <w:pPr>
        <w:pStyle w:val="CUERPOTEXTO"/>
        <w:keepNext/>
        <w:numPr>
          <w:ilvl w:val="0"/>
          <w:numId w:val="25"/>
        </w:numPr>
        <w:spacing w:line="240" w:lineRule="auto"/>
        <w:rPr>
          <w:i/>
          <w:sz w:val="18"/>
          <w:szCs w:val="18"/>
        </w:rPr>
      </w:pPr>
      <w:r w:rsidRPr="009E49C2">
        <w:rPr>
          <w:sz w:val="18"/>
          <w:szCs w:val="18"/>
        </w:rPr>
        <w:tab/>
      </w:r>
      <w:r w:rsidRPr="009E49C2">
        <w:rPr>
          <w:i/>
          <w:sz w:val="18"/>
          <w:szCs w:val="18"/>
        </w:rPr>
        <w:t>Soportes</w:t>
      </w:r>
    </w:p>
    <w:p w:rsidR="009E49C2" w:rsidRPr="009E49C2" w:rsidRDefault="009E49C2" w:rsidP="009E49C2">
      <w:pPr>
        <w:pStyle w:val="CUERPOTEXTO"/>
        <w:keepLines/>
        <w:spacing w:line="240" w:lineRule="auto"/>
        <w:ind w:left="283"/>
        <w:rPr>
          <w:sz w:val="18"/>
          <w:szCs w:val="18"/>
        </w:rPr>
      </w:pPr>
      <w:r w:rsidRPr="009E49C2">
        <w:rPr>
          <w:sz w:val="18"/>
          <w:szCs w:val="18"/>
        </w:rPr>
        <w:t>Se dispondrán soportes de manera que el peso de los tubos cargue sobre éstos y nunca sobre los propios tubos o sus uniones.</w:t>
      </w:r>
    </w:p>
    <w:p w:rsidR="009E49C2" w:rsidRPr="009E49C2" w:rsidRDefault="009E49C2" w:rsidP="009E49C2">
      <w:pPr>
        <w:pStyle w:val="CUERPOTEXTO"/>
        <w:keepLines/>
        <w:spacing w:line="240" w:lineRule="auto"/>
        <w:ind w:left="283"/>
        <w:rPr>
          <w:sz w:val="18"/>
          <w:szCs w:val="18"/>
        </w:rPr>
      </w:pPr>
      <w:r w:rsidRPr="009E49C2">
        <w:rPr>
          <w:sz w:val="18"/>
          <w:szCs w:val="18"/>
        </w:rPr>
        <w:t>No podrán anclarse en ningún elemento de tipo estructural, salvo que en determinadas ocasiones no sea posible otra solución, para lo cual se adoptarán las medidas preventivas necesarias. La longitud de empotramiento será tal que garantice una perfecta fijación de la red sin posibles desprendimientos.</w:t>
      </w:r>
    </w:p>
    <w:p w:rsidR="009E49C2" w:rsidRPr="009E49C2" w:rsidRDefault="009E49C2" w:rsidP="009E49C2">
      <w:pPr>
        <w:pStyle w:val="CUERPOTEXTO"/>
        <w:keepLines/>
        <w:spacing w:line="240" w:lineRule="auto"/>
        <w:ind w:left="283"/>
        <w:rPr>
          <w:sz w:val="18"/>
          <w:szCs w:val="18"/>
        </w:rPr>
      </w:pPr>
      <w:r w:rsidRPr="009E49C2">
        <w:rPr>
          <w:sz w:val="18"/>
          <w:szCs w:val="18"/>
        </w:rPr>
        <w:t>De igual forma que para las grapas y abrazaderas, se interpondrá un elemento elástico en los mismos casos, incluso cuando se trate de soportes que agrupan varios tubos.</w:t>
      </w:r>
    </w:p>
    <w:p w:rsidR="009E49C2" w:rsidRPr="009E49C2" w:rsidRDefault="009E49C2" w:rsidP="009E49C2">
      <w:pPr>
        <w:pStyle w:val="CUERPOTEXTO"/>
        <w:keepLines/>
        <w:spacing w:line="240" w:lineRule="auto"/>
        <w:ind w:left="283"/>
        <w:rPr>
          <w:sz w:val="18"/>
          <w:szCs w:val="18"/>
        </w:rPr>
      </w:pPr>
      <w:r w:rsidRPr="009E49C2">
        <w:rPr>
          <w:sz w:val="18"/>
          <w:szCs w:val="18"/>
        </w:rPr>
        <w:t>La máxima separación que habrá entre soportes dependerá del tipo de tubería, de su diámetro y de su posición en la instalación.</w:t>
      </w:r>
    </w:p>
    <w:p w:rsidR="009E49C2" w:rsidRPr="009E49C2" w:rsidRDefault="009E49C2" w:rsidP="009E49C2">
      <w:pPr>
        <w:spacing w:after="0" w:line="240" w:lineRule="auto"/>
        <w:rPr>
          <w:rFonts w:ascii="Century Gothic" w:hAnsi="Century Gothic"/>
          <w:sz w:val="18"/>
          <w:szCs w:val="18"/>
        </w:rPr>
      </w:pPr>
      <w:bookmarkStart w:id="31" w:name="REF_HTML:_RC_:3:1:2"/>
      <w:bookmarkEnd w:id="31"/>
    </w:p>
    <w:p w:rsidR="009E49C2" w:rsidRPr="009E49C2" w:rsidRDefault="009E49C2" w:rsidP="009E49C2">
      <w:pPr>
        <w:pStyle w:val="CAP3"/>
        <w:keepNext/>
        <w:rPr>
          <w:rFonts w:ascii="Century Gothic" w:hAnsi="Century Gothic"/>
          <w:szCs w:val="18"/>
        </w:rPr>
      </w:pPr>
      <w:r w:rsidRPr="009E49C2">
        <w:rPr>
          <w:rFonts w:ascii="Century Gothic" w:hAnsi="Century Gothic"/>
          <w:szCs w:val="18"/>
        </w:rPr>
        <w:lastRenderedPageBreak/>
        <w:t>3.1.2.- Sistemas de medición del consumo. Contadores</w:t>
      </w:r>
    </w:p>
    <w:p w:rsidR="009E49C2" w:rsidRPr="009E49C2" w:rsidRDefault="009E49C2" w:rsidP="009E49C2">
      <w:pPr>
        <w:pStyle w:val="CUERPOTEXTO"/>
        <w:keepNext/>
        <w:spacing w:line="240" w:lineRule="auto"/>
        <w:rPr>
          <w:b/>
          <w:sz w:val="18"/>
          <w:szCs w:val="18"/>
        </w:rPr>
      </w:pPr>
      <w:r w:rsidRPr="009E49C2">
        <w:rPr>
          <w:b/>
          <w:sz w:val="18"/>
          <w:szCs w:val="18"/>
        </w:rPr>
        <w:t>Alojamiento del contador general</w:t>
      </w:r>
    </w:p>
    <w:p w:rsidR="009E49C2" w:rsidRPr="009E49C2" w:rsidRDefault="009E49C2" w:rsidP="009E49C2">
      <w:pPr>
        <w:pStyle w:val="CUERPOTEXTO"/>
        <w:keepLines/>
        <w:spacing w:line="240" w:lineRule="auto"/>
        <w:rPr>
          <w:sz w:val="18"/>
          <w:szCs w:val="18"/>
        </w:rPr>
      </w:pPr>
      <w:r w:rsidRPr="009E49C2">
        <w:rPr>
          <w:sz w:val="18"/>
          <w:szCs w:val="18"/>
        </w:rPr>
        <w:t>La cámara o arqueta de alojamiento estará construida de tal forma que una fuga de agua en la instalación no afecte al resto del edificio. A tal fin, estará impermeabilizada y contará con un desagüe en su piso o fondo que garantice la evacuación del caudal de agua máximo previsto en la acometida. El desagüe lo conformará un sumidero de tipo sifónico provisto de rejilla de acero inoxidable recibida en la superficie de dicho fondo o piso. El vertido se hará a la red de saneamiento general del edificio si ésta es capaz de absorber dicho caudal y, si no lo fuese, se hará directamente a la red pública de alcantarillado.</w:t>
      </w:r>
    </w:p>
    <w:p w:rsidR="009E49C2" w:rsidRPr="009E49C2" w:rsidRDefault="009E49C2" w:rsidP="009E49C2">
      <w:pPr>
        <w:pStyle w:val="CUERPOTEXTO"/>
        <w:keepLines/>
        <w:spacing w:line="240" w:lineRule="auto"/>
        <w:rPr>
          <w:sz w:val="18"/>
          <w:szCs w:val="18"/>
        </w:rPr>
      </w:pPr>
      <w:r w:rsidRPr="009E49C2">
        <w:rPr>
          <w:sz w:val="18"/>
          <w:szCs w:val="18"/>
        </w:rPr>
        <w:t>Las superficies interiores de la cámara o arqueta, cuando ésta se realice "in situ", se terminarán adecuadamente mediante un enfoscado, bruñido y fratasado, sin esquinas en el fondo, que a su vez tendrá la pendiente adecuada hacia el sumidero. Si la misma fuera prefabricada cumplirá los mismos requisitos de forma general.</w:t>
      </w:r>
    </w:p>
    <w:p w:rsidR="009E49C2" w:rsidRPr="009E49C2" w:rsidRDefault="009E49C2" w:rsidP="009E49C2">
      <w:pPr>
        <w:pStyle w:val="CUERPOTEXTO"/>
        <w:keepLines/>
        <w:spacing w:line="240" w:lineRule="auto"/>
        <w:rPr>
          <w:sz w:val="18"/>
          <w:szCs w:val="18"/>
        </w:rPr>
      </w:pPr>
      <w:r w:rsidRPr="009E49C2">
        <w:rPr>
          <w:sz w:val="18"/>
          <w:szCs w:val="18"/>
        </w:rPr>
        <w:t>En cualquier caso, contará con la preinstalación adecuada para una conexión de envío de señales para la lectura a distancia del contador.</w:t>
      </w:r>
    </w:p>
    <w:p w:rsidR="009E49C2" w:rsidRPr="009E49C2" w:rsidRDefault="009E49C2" w:rsidP="009E49C2">
      <w:pPr>
        <w:pStyle w:val="CUERPOTEXTO"/>
        <w:keepLines/>
        <w:spacing w:line="240" w:lineRule="auto"/>
        <w:rPr>
          <w:sz w:val="18"/>
          <w:szCs w:val="18"/>
        </w:rPr>
      </w:pPr>
      <w:r w:rsidRPr="009E49C2">
        <w:rPr>
          <w:sz w:val="18"/>
          <w:szCs w:val="18"/>
        </w:rPr>
        <w:t>Estarán cerradas con puertas capaces de resistir adecuadamente tanto la acción de la intemperie como posibles esfuerzos mecánicos derivados de su utilización y situación. En las mismas, se practicarán aberturas fijas, taladros o rejillas, que posibiliten la necesaria ventilación de la cámara. Irán provistas de cerradura y llave, para impedir la manipulación por personas no autorizadas, tanto del contador como de sus llaves.</w:t>
      </w:r>
    </w:p>
    <w:p w:rsidR="009E49C2" w:rsidRPr="009E49C2" w:rsidRDefault="009E49C2" w:rsidP="009E49C2">
      <w:pPr>
        <w:pStyle w:val="CUERPOTEXTO"/>
        <w:keepLines/>
        <w:spacing w:line="240" w:lineRule="auto"/>
        <w:rPr>
          <w:sz w:val="18"/>
          <w:szCs w:val="18"/>
        </w:rPr>
      </w:pPr>
      <w:r w:rsidRPr="009E49C2">
        <w:rPr>
          <w:sz w:val="18"/>
          <w:szCs w:val="18"/>
        </w:rPr>
        <w:t>La cámara o arqueta de alojamiento estará construida de tal forma que una fuga de agua en la instalación no afecte al resto del edificio. A tal fin, estará impermeabilizada y contará con un desagüe en su piso o fondo que garantice la evacuación del caudal de agua máximo previsto en la acometida. El desagüe lo conformará un sumidero de tipo sifónico provisto de rejilla de acero inoxidable recibida en la superficie de dicho fondo o piso. El vertido se hará a la red de saneamiento general del edificio si ésta es capaz de absorber dicho caudal y, si no lo fuese, se hará directamente a la red pública de alcantarillado.</w:t>
      </w:r>
    </w:p>
    <w:p w:rsidR="009E49C2" w:rsidRPr="009E49C2" w:rsidRDefault="009E49C2" w:rsidP="009E49C2">
      <w:pPr>
        <w:pStyle w:val="CUERPOTEXTO"/>
        <w:spacing w:line="240" w:lineRule="auto"/>
        <w:rPr>
          <w:sz w:val="18"/>
          <w:szCs w:val="18"/>
        </w:rPr>
      </w:pPr>
      <w:r w:rsidRPr="009E49C2">
        <w:rPr>
          <w:sz w:val="18"/>
          <w:szCs w:val="18"/>
        </w:rPr>
        <w:t xml:space="preserve"> </w:t>
      </w:r>
    </w:p>
    <w:p w:rsidR="009E49C2" w:rsidRPr="009E49C2" w:rsidRDefault="009E49C2" w:rsidP="009E49C2">
      <w:pPr>
        <w:pStyle w:val="CUERPOTEXTO"/>
        <w:keepNext/>
        <w:spacing w:line="240" w:lineRule="auto"/>
        <w:rPr>
          <w:b/>
          <w:sz w:val="18"/>
          <w:szCs w:val="18"/>
        </w:rPr>
      </w:pPr>
      <w:r w:rsidRPr="009E49C2">
        <w:rPr>
          <w:b/>
          <w:sz w:val="18"/>
          <w:szCs w:val="18"/>
        </w:rPr>
        <w:t>Contadores individuales aislados</w:t>
      </w:r>
    </w:p>
    <w:p w:rsidR="009E49C2" w:rsidRPr="009E49C2" w:rsidRDefault="009E49C2" w:rsidP="009E49C2">
      <w:pPr>
        <w:pStyle w:val="CUERPOTEXTO"/>
        <w:keepLines/>
        <w:spacing w:line="240" w:lineRule="auto"/>
        <w:rPr>
          <w:sz w:val="18"/>
          <w:szCs w:val="18"/>
        </w:rPr>
      </w:pPr>
      <w:r w:rsidRPr="009E49C2">
        <w:rPr>
          <w:sz w:val="18"/>
          <w:szCs w:val="18"/>
        </w:rPr>
        <w:t>Se alojarán en cámara, arqueta o armario según las distintas posibilidades de instalación y cumpliendo los requisitos establecidos en el apartado anterior en cuanto a sus condiciones de ejecución. En cualquier caso este alojamiento dispondrá de desagüe capaz para el caudal máximo contenido en este tramo de la instalación, conectado, o bien a la red general de evacuación del edificio, o bien con una red independiente que recoja todos ellos y la conecte con dicha red general.</w:t>
      </w:r>
    </w:p>
    <w:p w:rsidR="009E49C2" w:rsidRPr="009E49C2" w:rsidRDefault="009E49C2" w:rsidP="009E49C2">
      <w:pPr>
        <w:spacing w:after="0" w:line="240" w:lineRule="auto"/>
        <w:rPr>
          <w:rFonts w:ascii="Century Gothic" w:hAnsi="Century Gothic"/>
          <w:sz w:val="18"/>
          <w:szCs w:val="18"/>
        </w:rPr>
      </w:pPr>
      <w:bookmarkStart w:id="32" w:name="REF_HTML:_RC_:3:1:3"/>
      <w:bookmarkEnd w:id="32"/>
    </w:p>
    <w:p w:rsidR="009E49C2" w:rsidRPr="009E49C2" w:rsidRDefault="009E49C2" w:rsidP="009E49C2">
      <w:pPr>
        <w:pStyle w:val="CAP3"/>
        <w:keepNext/>
        <w:rPr>
          <w:rFonts w:ascii="Century Gothic" w:hAnsi="Century Gothic"/>
          <w:szCs w:val="18"/>
        </w:rPr>
      </w:pPr>
      <w:r w:rsidRPr="009E49C2">
        <w:rPr>
          <w:rFonts w:ascii="Century Gothic" w:hAnsi="Century Gothic"/>
          <w:szCs w:val="18"/>
        </w:rPr>
        <w:t>3.1.3.- Sistemas de control de presión</w:t>
      </w:r>
    </w:p>
    <w:p w:rsidR="009E49C2" w:rsidRPr="009E49C2" w:rsidRDefault="009E49C2" w:rsidP="009E49C2">
      <w:pPr>
        <w:pStyle w:val="CUERPOTEXTO"/>
        <w:keepNext/>
        <w:spacing w:line="240" w:lineRule="auto"/>
        <w:rPr>
          <w:b/>
          <w:sz w:val="18"/>
          <w:szCs w:val="18"/>
        </w:rPr>
      </w:pPr>
      <w:r w:rsidRPr="009E49C2">
        <w:rPr>
          <w:b/>
          <w:sz w:val="18"/>
          <w:szCs w:val="18"/>
        </w:rPr>
        <w:t>Montaje del grupo de sobreelevación</w:t>
      </w:r>
    </w:p>
    <w:p w:rsidR="009E49C2" w:rsidRPr="009E49C2" w:rsidRDefault="009E49C2" w:rsidP="009E49C2">
      <w:pPr>
        <w:pStyle w:val="CUERPOTEXTO"/>
        <w:keepNext/>
        <w:numPr>
          <w:ilvl w:val="0"/>
          <w:numId w:val="26"/>
        </w:numPr>
        <w:spacing w:line="240" w:lineRule="auto"/>
        <w:rPr>
          <w:i/>
          <w:sz w:val="18"/>
          <w:szCs w:val="18"/>
        </w:rPr>
      </w:pPr>
      <w:r w:rsidRPr="009E49C2">
        <w:rPr>
          <w:sz w:val="18"/>
          <w:szCs w:val="18"/>
        </w:rPr>
        <w:tab/>
      </w:r>
      <w:r w:rsidRPr="009E49C2">
        <w:rPr>
          <w:i/>
          <w:sz w:val="18"/>
          <w:szCs w:val="18"/>
        </w:rPr>
        <w:t>Depósito auxiliar de alimentación</w:t>
      </w:r>
    </w:p>
    <w:p w:rsidR="009E49C2" w:rsidRPr="009E49C2" w:rsidRDefault="009E49C2" w:rsidP="009E49C2">
      <w:pPr>
        <w:pStyle w:val="CUERPOTEXTO"/>
        <w:keepNext/>
        <w:spacing w:line="240" w:lineRule="auto"/>
        <w:ind w:left="283"/>
        <w:rPr>
          <w:sz w:val="18"/>
          <w:szCs w:val="18"/>
        </w:rPr>
      </w:pPr>
      <w:r w:rsidRPr="009E49C2">
        <w:rPr>
          <w:sz w:val="18"/>
          <w:szCs w:val="18"/>
        </w:rPr>
        <w:t>En estos depósitos el agua de consumo humano podrá ser almacenada bajo las siguientes premisas:</w:t>
      </w:r>
    </w:p>
    <w:p w:rsidR="009E49C2" w:rsidRPr="009E49C2" w:rsidRDefault="009E49C2" w:rsidP="009E49C2">
      <w:pPr>
        <w:pStyle w:val="CUERPOTEXTO"/>
        <w:keepLines/>
        <w:numPr>
          <w:ilvl w:val="0"/>
          <w:numId w:val="27"/>
        </w:numPr>
        <w:spacing w:line="240" w:lineRule="auto"/>
        <w:rPr>
          <w:sz w:val="18"/>
          <w:szCs w:val="18"/>
        </w:rPr>
      </w:pPr>
      <w:r w:rsidRPr="009E49C2">
        <w:rPr>
          <w:sz w:val="18"/>
          <w:szCs w:val="18"/>
        </w:rPr>
        <w:tab/>
        <w:t>el depósito habrá de estar en una posición fácilmente accesible y ser fácil de limpiar. Contará en cualquier caso con tapa, que ha de estar asegurada contra deslizamiento, y disponer en la zona más alta de suficiente ventilación y aireación;</w:t>
      </w:r>
    </w:p>
    <w:p w:rsidR="009E49C2" w:rsidRPr="009E49C2" w:rsidRDefault="009E49C2" w:rsidP="009E49C2">
      <w:pPr>
        <w:pStyle w:val="CUERPOTEXTO"/>
        <w:keepLines/>
        <w:numPr>
          <w:ilvl w:val="0"/>
          <w:numId w:val="27"/>
        </w:numPr>
        <w:spacing w:line="240" w:lineRule="auto"/>
        <w:rPr>
          <w:sz w:val="18"/>
          <w:szCs w:val="18"/>
        </w:rPr>
      </w:pPr>
      <w:r w:rsidRPr="009E49C2">
        <w:rPr>
          <w:sz w:val="18"/>
          <w:szCs w:val="18"/>
        </w:rPr>
        <w:tab/>
        <w:t>Habrá que asegurar todas las uniones con la atmósfera contra la entrada de animales e inmisiones nocivas con dispositivos eficaces tales como tamices de trama densa para ventilación y aireación y sifón para el rebosado.</w:t>
      </w:r>
    </w:p>
    <w:p w:rsidR="009E49C2" w:rsidRPr="009E49C2" w:rsidRDefault="009E49C2" w:rsidP="009E49C2">
      <w:pPr>
        <w:pStyle w:val="CUERPOTEXTO"/>
        <w:keepLines/>
        <w:spacing w:line="240" w:lineRule="auto"/>
        <w:ind w:left="283"/>
        <w:rPr>
          <w:sz w:val="18"/>
          <w:szCs w:val="18"/>
        </w:rPr>
      </w:pPr>
      <w:r w:rsidRPr="009E49C2">
        <w:rPr>
          <w:sz w:val="18"/>
          <w:szCs w:val="18"/>
        </w:rPr>
        <w:t>En cuanto a su construcción, será capaz de resistir las cargas previstas debidas al agua contenida más las debidas a la sobrepresión de la red si es el caso.</w:t>
      </w:r>
    </w:p>
    <w:p w:rsidR="009E49C2" w:rsidRPr="009E49C2" w:rsidRDefault="009E49C2" w:rsidP="009E49C2">
      <w:pPr>
        <w:pStyle w:val="CUERPOTEXTO"/>
        <w:keepLines/>
        <w:spacing w:line="240" w:lineRule="auto"/>
        <w:ind w:left="283"/>
        <w:rPr>
          <w:sz w:val="18"/>
          <w:szCs w:val="18"/>
        </w:rPr>
      </w:pPr>
      <w:r w:rsidRPr="009E49C2">
        <w:rPr>
          <w:sz w:val="18"/>
          <w:szCs w:val="18"/>
        </w:rPr>
        <w:t xml:space="preserve">Estarán, en todos los casos, provistos de un rebosadero, considerando las disposiciones contra retorno </w:t>
      </w:r>
      <w:proofErr w:type="gramStart"/>
      <w:r w:rsidRPr="009E49C2">
        <w:rPr>
          <w:sz w:val="18"/>
          <w:szCs w:val="18"/>
        </w:rPr>
        <w:t>del agua especificadas</w:t>
      </w:r>
      <w:proofErr w:type="gramEnd"/>
      <w:r w:rsidRPr="009E49C2">
        <w:rPr>
          <w:sz w:val="18"/>
          <w:szCs w:val="18"/>
        </w:rPr>
        <w:t>.</w:t>
      </w:r>
    </w:p>
    <w:p w:rsidR="009E49C2" w:rsidRPr="009E49C2" w:rsidRDefault="009E49C2" w:rsidP="009E49C2">
      <w:pPr>
        <w:pStyle w:val="CUERPOTEXTO"/>
        <w:keepLines/>
        <w:spacing w:line="240" w:lineRule="auto"/>
        <w:ind w:left="283"/>
        <w:rPr>
          <w:sz w:val="18"/>
          <w:szCs w:val="18"/>
        </w:rPr>
      </w:pPr>
      <w:r w:rsidRPr="009E49C2">
        <w:rPr>
          <w:sz w:val="18"/>
          <w:szCs w:val="18"/>
        </w:rPr>
        <w:t>Se dispondrá, en la tubería de alimentación al depósito, uno o varios dispositivos de cierre para evitar que el nivel de llenado del mismo supere el máximo previsto. Dichos dispositivos serán válvulas pilotadas. En el caso de existir exceso de presión habrá de interponerse, antes de dichas válvulas, una que limite dicha presión con el fin de no producir el deterioro de las anteriores.</w:t>
      </w:r>
    </w:p>
    <w:p w:rsidR="009E49C2" w:rsidRPr="009E49C2" w:rsidRDefault="009E49C2" w:rsidP="009E49C2">
      <w:pPr>
        <w:pStyle w:val="CUERPOTEXTO"/>
        <w:keepLines/>
        <w:spacing w:line="240" w:lineRule="auto"/>
        <w:ind w:left="283"/>
        <w:rPr>
          <w:sz w:val="18"/>
          <w:szCs w:val="18"/>
        </w:rPr>
      </w:pPr>
      <w:r w:rsidRPr="009E49C2">
        <w:rPr>
          <w:sz w:val="18"/>
          <w:szCs w:val="18"/>
        </w:rPr>
        <w:lastRenderedPageBreak/>
        <w:t xml:space="preserve">La centralita de maniobra y control del equipo dispondrá de un </w:t>
      </w:r>
      <w:proofErr w:type="spellStart"/>
      <w:r w:rsidRPr="009E49C2">
        <w:rPr>
          <w:sz w:val="18"/>
          <w:szCs w:val="18"/>
        </w:rPr>
        <w:t>hidronivel</w:t>
      </w:r>
      <w:proofErr w:type="spellEnd"/>
      <w:r w:rsidRPr="009E49C2">
        <w:rPr>
          <w:sz w:val="18"/>
          <w:szCs w:val="18"/>
        </w:rPr>
        <w:t xml:space="preserve"> de protección para impedir el funcionamiento de las bombas con bajo nivel de agua.</w:t>
      </w:r>
    </w:p>
    <w:p w:rsidR="009E49C2" w:rsidRPr="009E49C2" w:rsidRDefault="009E49C2" w:rsidP="009E49C2">
      <w:pPr>
        <w:pStyle w:val="CUERPOTEXTO"/>
        <w:keepLines/>
        <w:spacing w:line="240" w:lineRule="auto"/>
        <w:ind w:left="283"/>
        <w:rPr>
          <w:sz w:val="18"/>
          <w:szCs w:val="18"/>
        </w:rPr>
      </w:pPr>
      <w:r w:rsidRPr="009E49C2">
        <w:rPr>
          <w:sz w:val="18"/>
          <w:szCs w:val="18"/>
        </w:rPr>
        <w:t>Se dispondrán los mecanismos necesarios que permitan la fácil evacuación del agua contenida en el depósito, para facilitar su mantenimiento y limpieza. Así mismo, se construirán y conectarán de manera que el agua se renueve por su propio modo de funcionamiento, evitando siempre la existencia de agua estancada.</w:t>
      </w:r>
    </w:p>
    <w:p w:rsidR="009E49C2" w:rsidRPr="009E49C2" w:rsidRDefault="009E49C2" w:rsidP="009E49C2">
      <w:pPr>
        <w:pStyle w:val="CUERPOTEXTO"/>
        <w:spacing w:line="240" w:lineRule="auto"/>
        <w:rPr>
          <w:sz w:val="18"/>
          <w:szCs w:val="18"/>
        </w:rPr>
      </w:pPr>
      <w:r w:rsidRPr="009E49C2">
        <w:rPr>
          <w:sz w:val="18"/>
          <w:szCs w:val="18"/>
        </w:rPr>
        <w:t xml:space="preserve"> </w:t>
      </w:r>
    </w:p>
    <w:p w:rsidR="009E49C2" w:rsidRPr="009E49C2" w:rsidRDefault="009E49C2" w:rsidP="009E49C2">
      <w:pPr>
        <w:pStyle w:val="CUERPOTEXTO"/>
        <w:keepNext/>
        <w:numPr>
          <w:ilvl w:val="0"/>
          <w:numId w:val="26"/>
        </w:numPr>
        <w:spacing w:line="240" w:lineRule="auto"/>
        <w:rPr>
          <w:i/>
          <w:sz w:val="18"/>
          <w:szCs w:val="18"/>
        </w:rPr>
      </w:pPr>
      <w:r w:rsidRPr="009E49C2">
        <w:rPr>
          <w:sz w:val="18"/>
          <w:szCs w:val="18"/>
        </w:rPr>
        <w:tab/>
      </w:r>
      <w:r w:rsidRPr="009E49C2">
        <w:rPr>
          <w:i/>
          <w:sz w:val="18"/>
          <w:szCs w:val="18"/>
        </w:rPr>
        <w:t>Bombas</w:t>
      </w:r>
    </w:p>
    <w:p w:rsidR="009E49C2" w:rsidRPr="009E49C2" w:rsidRDefault="009E49C2" w:rsidP="009E49C2">
      <w:pPr>
        <w:pStyle w:val="CUERPOTEXTO"/>
        <w:keepLines/>
        <w:spacing w:line="240" w:lineRule="auto"/>
        <w:ind w:left="283"/>
        <w:rPr>
          <w:sz w:val="18"/>
          <w:szCs w:val="18"/>
        </w:rPr>
      </w:pPr>
      <w:r w:rsidRPr="009E49C2">
        <w:rPr>
          <w:sz w:val="18"/>
          <w:szCs w:val="18"/>
        </w:rPr>
        <w:t>Se montarán sobre bancada de hormigón u otro tipo de material que garantice la suficiente masa e inercia al conjunto e impida la transmisión de ruidos y vibraciones al edificio.</w:t>
      </w:r>
    </w:p>
    <w:p w:rsidR="009E49C2" w:rsidRPr="009E49C2" w:rsidRDefault="009E49C2" w:rsidP="009E49C2">
      <w:pPr>
        <w:pStyle w:val="CUERPOTEXTO"/>
        <w:keepLines/>
        <w:spacing w:line="240" w:lineRule="auto"/>
        <w:ind w:left="283"/>
        <w:rPr>
          <w:sz w:val="18"/>
          <w:szCs w:val="18"/>
        </w:rPr>
      </w:pPr>
      <w:r w:rsidRPr="009E49C2">
        <w:rPr>
          <w:sz w:val="18"/>
          <w:szCs w:val="18"/>
        </w:rPr>
        <w:t>A la salida de cada bomba se instalará un manguito elástico, con el fin de impedir la transmisión de vibraciones a la red de tuberías.</w:t>
      </w:r>
    </w:p>
    <w:p w:rsidR="009E49C2" w:rsidRPr="009E49C2" w:rsidRDefault="009E49C2" w:rsidP="009E49C2">
      <w:pPr>
        <w:pStyle w:val="CUERPOTEXTO"/>
        <w:keepLines/>
        <w:spacing w:line="240" w:lineRule="auto"/>
        <w:ind w:left="283"/>
        <w:rPr>
          <w:sz w:val="18"/>
          <w:szCs w:val="18"/>
        </w:rPr>
      </w:pPr>
      <w:r w:rsidRPr="009E49C2">
        <w:rPr>
          <w:sz w:val="18"/>
          <w:szCs w:val="18"/>
        </w:rPr>
        <w:t>Igualmente, se dispondrán llaves de cierre, antes y después de cada bomba, de manera que se puedan desmontar sin interrupción del abastecimiento de agua.</w:t>
      </w:r>
    </w:p>
    <w:p w:rsidR="009E49C2" w:rsidRPr="009E49C2" w:rsidRDefault="009E49C2" w:rsidP="009E49C2">
      <w:pPr>
        <w:pStyle w:val="CUERPOTEXTO"/>
        <w:keepLines/>
        <w:spacing w:line="240" w:lineRule="auto"/>
        <w:ind w:left="283"/>
        <w:rPr>
          <w:sz w:val="18"/>
          <w:szCs w:val="18"/>
        </w:rPr>
      </w:pPr>
      <w:r w:rsidRPr="009E49C2">
        <w:rPr>
          <w:sz w:val="18"/>
          <w:szCs w:val="18"/>
        </w:rPr>
        <w:t>Se realizará siempre una adecuada nivelación.</w:t>
      </w:r>
    </w:p>
    <w:p w:rsidR="009E49C2" w:rsidRPr="009E49C2" w:rsidRDefault="009E49C2" w:rsidP="009E49C2">
      <w:pPr>
        <w:pStyle w:val="CUERPOTEXTO"/>
        <w:keepLines/>
        <w:spacing w:line="240" w:lineRule="auto"/>
        <w:ind w:left="283"/>
        <w:rPr>
          <w:sz w:val="18"/>
          <w:szCs w:val="18"/>
        </w:rPr>
      </w:pPr>
      <w:r w:rsidRPr="009E49C2">
        <w:rPr>
          <w:sz w:val="18"/>
          <w:szCs w:val="18"/>
        </w:rPr>
        <w:t>Las bombas de impulsión se instalarán preferiblemente sumergidas.</w:t>
      </w:r>
    </w:p>
    <w:p w:rsidR="009E49C2" w:rsidRPr="009E49C2" w:rsidRDefault="009E49C2" w:rsidP="009E49C2">
      <w:pPr>
        <w:pStyle w:val="CUERPOTEXTO"/>
        <w:spacing w:line="240" w:lineRule="auto"/>
        <w:rPr>
          <w:sz w:val="18"/>
          <w:szCs w:val="18"/>
        </w:rPr>
      </w:pPr>
      <w:r w:rsidRPr="009E49C2">
        <w:rPr>
          <w:sz w:val="18"/>
          <w:szCs w:val="18"/>
        </w:rPr>
        <w:t xml:space="preserve"> </w:t>
      </w:r>
    </w:p>
    <w:p w:rsidR="009E49C2" w:rsidRPr="009E49C2" w:rsidRDefault="009E49C2" w:rsidP="009E49C2">
      <w:pPr>
        <w:pStyle w:val="CUERPOTEXTO"/>
        <w:keepNext/>
        <w:numPr>
          <w:ilvl w:val="0"/>
          <w:numId w:val="26"/>
        </w:numPr>
        <w:spacing w:line="240" w:lineRule="auto"/>
        <w:rPr>
          <w:i/>
          <w:sz w:val="18"/>
          <w:szCs w:val="18"/>
        </w:rPr>
      </w:pPr>
      <w:r w:rsidRPr="009E49C2">
        <w:rPr>
          <w:sz w:val="18"/>
          <w:szCs w:val="18"/>
        </w:rPr>
        <w:tab/>
      </w:r>
      <w:r w:rsidRPr="009E49C2">
        <w:rPr>
          <w:i/>
          <w:sz w:val="18"/>
          <w:szCs w:val="18"/>
        </w:rPr>
        <w:t>Depósito de presión</w:t>
      </w:r>
    </w:p>
    <w:p w:rsidR="009E49C2" w:rsidRPr="009E49C2" w:rsidRDefault="009E49C2" w:rsidP="009E49C2">
      <w:pPr>
        <w:pStyle w:val="CUERPOTEXTO"/>
        <w:keepLines/>
        <w:spacing w:line="240" w:lineRule="auto"/>
        <w:ind w:left="283"/>
        <w:rPr>
          <w:sz w:val="18"/>
          <w:szCs w:val="18"/>
        </w:rPr>
      </w:pPr>
      <w:r w:rsidRPr="009E49C2">
        <w:rPr>
          <w:sz w:val="18"/>
          <w:szCs w:val="18"/>
        </w:rPr>
        <w:t>Estará dotado de un presostato con manómetro, tarado a las presiones máxima y mínima de servicio, haciendo las veces de interruptor, comandando la centralita de maniobra y control de las bombas, de tal manera que éstas sólo funcionen en el momento en que disminuya la presión en el interior del depósito hasta los límites establecidos, provocando el corte de corriente y, por tanto, la parada de los equipos de bombeo cuando se alcance la presión máxima del aire contenido en el depósito. Los valores correspondientes de reglaje han de figurar de forma visible en el depósito.</w:t>
      </w:r>
    </w:p>
    <w:p w:rsidR="009E49C2" w:rsidRPr="009E49C2" w:rsidRDefault="009E49C2" w:rsidP="009E49C2">
      <w:pPr>
        <w:pStyle w:val="CUERPOTEXTO"/>
        <w:keepLines/>
        <w:spacing w:line="240" w:lineRule="auto"/>
        <w:ind w:left="283"/>
        <w:rPr>
          <w:sz w:val="18"/>
          <w:szCs w:val="18"/>
        </w:rPr>
      </w:pPr>
      <w:r w:rsidRPr="009E49C2">
        <w:rPr>
          <w:sz w:val="18"/>
          <w:szCs w:val="18"/>
        </w:rPr>
        <w:t xml:space="preserve">En equipos con varias bombas de funcionamiento en cascada, se instalarán tantos </w:t>
      </w:r>
      <w:proofErr w:type="spellStart"/>
      <w:r w:rsidRPr="009E49C2">
        <w:rPr>
          <w:sz w:val="18"/>
          <w:szCs w:val="18"/>
        </w:rPr>
        <w:t>presostatos</w:t>
      </w:r>
      <w:proofErr w:type="spellEnd"/>
      <w:r w:rsidRPr="009E49C2">
        <w:rPr>
          <w:sz w:val="18"/>
          <w:szCs w:val="18"/>
        </w:rPr>
        <w:t xml:space="preserve"> como bombas se desee hacer entrar en funcionamiento. Dichos </w:t>
      </w:r>
      <w:proofErr w:type="spellStart"/>
      <w:r w:rsidRPr="009E49C2">
        <w:rPr>
          <w:sz w:val="18"/>
          <w:szCs w:val="18"/>
        </w:rPr>
        <w:t>presostatos</w:t>
      </w:r>
      <w:proofErr w:type="spellEnd"/>
      <w:r w:rsidRPr="009E49C2">
        <w:rPr>
          <w:sz w:val="18"/>
          <w:szCs w:val="18"/>
        </w:rPr>
        <w:t xml:space="preserve"> se tararán mediante un valor de presión diferencial para que las bombas entren en funcionamiento consecutivo para ahorrar energía.</w:t>
      </w:r>
    </w:p>
    <w:p w:rsidR="009E49C2" w:rsidRPr="009E49C2" w:rsidRDefault="009E49C2" w:rsidP="009E49C2">
      <w:pPr>
        <w:pStyle w:val="CUERPOTEXTO"/>
        <w:keepLines/>
        <w:spacing w:line="240" w:lineRule="auto"/>
        <w:ind w:left="283"/>
        <w:rPr>
          <w:sz w:val="18"/>
          <w:szCs w:val="18"/>
        </w:rPr>
      </w:pPr>
      <w:r w:rsidRPr="009E49C2">
        <w:rPr>
          <w:sz w:val="18"/>
          <w:szCs w:val="18"/>
        </w:rPr>
        <w:t>Cumplirán la reglamentación vigente sobre aparatos a presión y su construcción atenderá, en cualquier caso, al uso previsto. Dispondrán, en lugar visible, de una placa en la que figure la contraseña de certificación, las presiones máximas de trabajo y prueba, la fecha de timbrado, el espesor de la chapa y el volumen.</w:t>
      </w:r>
    </w:p>
    <w:p w:rsidR="009E49C2" w:rsidRPr="009E49C2" w:rsidRDefault="009E49C2" w:rsidP="009E49C2">
      <w:pPr>
        <w:pStyle w:val="CUERPOTEXTO"/>
        <w:keepLines/>
        <w:spacing w:line="240" w:lineRule="auto"/>
        <w:ind w:left="283"/>
        <w:rPr>
          <w:sz w:val="18"/>
          <w:szCs w:val="18"/>
        </w:rPr>
      </w:pPr>
      <w:r w:rsidRPr="009E49C2">
        <w:rPr>
          <w:sz w:val="18"/>
          <w:szCs w:val="18"/>
        </w:rPr>
        <w:t>El timbre de presión máxima de trabajo del depósito superará, al menos en 1 bar, a la presión máxima prevista a la instalación.</w:t>
      </w:r>
    </w:p>
    <w:p w:rsidR="009E49C2" w:rsidRPr="009E49C2" w:rsidRDefault="009E49C2" w:rsidP="009E49C2">
      <w:pPr>
        <w:pStyle w:val="CUERPOTEXTO"/>
        <w:keepLines/>
        <w:spacing w:line="240" w:lineRule="auto"/>
        <w:ind w:left="283"/>
        <w:rPr>
          <w:sz w:val="18"/>
          <w:szCs w:val="18"/>
        </w:rPr>
      </w:pPr>
      <w:r w:rsidRPr="009E49C2">
        <w:rPr>
          <w:sz w:val="18"/>
          <w:szCs w:val="18"/>
        </w:rPr>
        <w:t>Dispondrá de una válvula de seguridad, situada en su parte superior, con una presión de apertura por encima de la presión nominal de trabajo e igual o inferior a la presión de timbrado del depósito.</w:t>
      </w:r>
    </w:p>
    <w:p w:rsidR="009E49C2" w:rsidRPr="009E49C2" w:rsidRDefault="009E49C2" w:rsidP="009E49C2">
      <w:pPr>
        <w:pStyle w:val="CUERPOTEXTO"/>
        <w:keepLines/>
        <w:spacing w:line="240" w:lineRule="auto"/>
        <w:ind w:left="283"/>
        <w:rPr>
          <w:sz w:val="18"/>
          <w:szCs w:val="18"/>
        </w:rPr>
      </w:pPr>
      <w:r w:rsidRPr="009E49C2">
        <w:rPr>
          <w:sz w:val="18"/>
          <w:szCs w:val="18"/>
        </w:rPr>
        <w:t xml:space="preserve">Con objeto de evitar paradas y puestas en marcha demasiado </w:t>
      </w:r>
      <w:proofErr w:type="gramStart"/>
      <w:r w:rsidRPr="009E49C2">
        <w:rPr>
          <w:sz w:val="18"/>
          <w:szCs w:val="18"/>
        </w:rPr>
        <w:t>frecuentes</w:t>
      </w:r>
      <w:proofErr w:type="gramEnd"/>
      <w:r w:rsidRPr="009E49C2">
        <w:rPr>
          <w:sz w:val="18"/>
          <w:szCs w:val="18"/>
        </w:rPr>
        <w:t xml:space="preserve"> del equipo de bombeo, con el consiguiente gasto de energía, se dará un margen suficientemente amplio entre la presión máxima y la presión mínima en el interior del depósito, tal como figura en los puntos correspondientes a su cálculo.</w:t>
      </w:r>
    </w:p>
    <w:p w:rsidR="009E49C2" w:rsidRPr="009E49C2" w:rsidRDefault="009E49C2" w:rsidP="009E49C2">
      <w:pPr>
        <w:pStyle w:val="CUERPOTEXTO"/>
        <w:keepLines/>
        <w:spacing w:line="240" w:lineRule="auto"/>
        <w:ind w:left="283"/>
        <w:rPr>
          <w:sz w:val="18"/>
          <w:szCs w:val="18"/>
        </w:rPr>
      </w:pPr>
      <w:r w:rsidRPr="009E49C2">
        <w:rPr>
          <w:sz w:val="18"/>
          <w:szCs w:val="18"/>
        </w:rPr>
        <w:t>Si se instalan varios depósitos, estos pueden disponerse tanto en línea como en derivación.</w:t>
      </w:r>
    </w:p>
    <w:p w:rsidR="009E49C2" w:rsidRPr="009E49C2" w:rsidRDefault="009E49C2" w:rsidP="009E49C2">
      <w:pPr>
        <w:pStyle w:val="CUERPOTEXTO"/>
        <w:keepLines/>
        <w:spacing w:line="240" w:lineRule="auto"/>
        <w:ind w:left="283"/>
        <w:rPr>
          <w:sz w:val="18"/>
          <w:szCs w:val="18"/>
        </w:rPr>
      </w:pPr>
      <w:r w:rsidRPr="009E49C2">
        <w:rPr>
          <w:sz w:val="18"/>
          <w:szCs w:val="18"/>
        </w:rPr>
        <w:t>Las conducciones de conexión se instalarán de manera que el aire comprimido no pueda llegar ni a la entrada al depósito ni a su salida a la red de distribución.</w:t>
      </w:r>
    </w:p>
    <w:p w:rsidR="009E49C2" w:rsidRPr="009E49C2" w:rsidRDefault="009E49C2" w:rsidP="009E49C2">
      <w:pPr>
        <w:pStyle w:val="CUERPOTEXTO"/>
        <w:spacing w:line="240" w:lineRule="auto"/>
        <w:rPr>
          <w:sz w:val="18"/>
          <w:szCs w:val="18"/>
        </w:rPr>
      </w:pPr>
      <w:r w:rsidRPr="009E49C2">
        <w:rPr>
          <w:sz w:val="18"/>
          <w:szCs w:val="18"/>
        </w:rPr>
        <w:t xml:space="preserve"> </w:t>
      </w:r>
    </w:p>
    <w:p w:rsidR="009E49C2" w:rsidRPr="009E49C2" w:rsidRDefault="009E49C2" w:rsidP="009E49C2">
      <w:pPr>
        <w:pStyle w:val="CUERPOTEXTO"/>
        <w:keepNext/>
        <w:spacing w:line="240" w:lineRule="auto"/>
        <w:rPr>
          <w:b/>
          <w:sz w:val="18"/>
          <w:szCs w:val="18"/>
        </w:rPr>
      </w:pPr>
      <w:r w:rsidRPr="009E49C2">
        <w:rPr>
          <w:b/>
          <w:sz w:val="18"/>
          <w:szCs w:val="18"/>
        </w:rPr>
        <w:t>Ejecución y montaje del reductor de presión</w:t>
      </w:r>
    </w:p>
    <w:p w:rsidR="009E49C2" w:rsidRPr="009E49C2" w:rsidRDefault="009E49C2" w:rsidP="009E49C2">
      <w:pPr>
        <w:pStyle w:val="CUERPOTEXTO"/>
        <w:keepLines/>
        <w:spacing w:line="240" w:lineRule="auto"/>
        <w:rPr>
          <w:sz w:val="18"/>
          <w:szCs w:val="18"/>
        </w:rPr>
      </w:pPr>
      <w:r w:rsidRPr="009E49C2">
        <w:rPr>
          <w:sz w:val="18"/>
          <w:szCs w:val="18"/>
        </w:rPr>
        <w:t>Cuando existan baterías mezcladoras, se instalará una reducción de presión centralizada.</w:t>
      </w:r>
    </w:p>
    <w:p w:rsidR="009E49C2" w:rsidRPr="009E49C2" w:rsidRDefault="009E49C2" w:rsidP="009E49C2">
      <w:pPr>
        <w:pStyle w:val="CUERPOTEXTO"/>
        <w:keepLines/>
        <w:spacing w:line="240" w:lineRule="auto"/>
        <w:rPr>
          <w:sz w:val="18"/>
          <w:szCs w:val="18"/>
        </w:rPr>
      </w:pPr>
      <w:r w:rsidRPr="009E49C2">
        <w:rPr>
          <w:sz w:val="18"/>
          <w:szCs w:val="18"/>
        </w:rPr>
        <w:t>Se instalarán libres de presiones y preferiblemente con la caperuza de muelle dispuesta en vertical.</w:t>
      </w:r>
    </w:p>
    <w:p w:rsidR="009E49C2" w:rsidRPr="009E49C2" w:rsidRDefault="009E49C2" w:rsidP="009E49C2">
      <w:pPr>
        <w:pStyle w:val="CUERPOTEXTO"/>
        <w:keepLines/>
        <w:spacing w:line="240" w:lineRule="auto"/>
        <w:rPr>
          <w:sz w:val="18"/>
          <w:szCs w:val="18"/>
        </w:rPr>
      </w:pPr>
      <w:r w:rsidRPr="009E49C2">
        <w:rPr>
          <w:sz w:val="18"/>
          <w:szCs w:val="18"/>
        </w:rPr>
        <w:lastRenderedPageBreak/>
        <w:t>Asimismo, se dispondrá de un racor de conexión para la instalación de un aparato de medición de presión o un puente de presión diferencial. Para impedir reacciones sobre el reductor de presión, debe disponerse en su lado de salida, como tramo de retardo con la misma medida nominal, un tramo de tubo de una longitud mínima de cinco veces el diámetro interior.</w:t>
      </w:r>
    </w:p>
    <w:p w:rsidR="009E49C2" w:rsidRPr="009E49C2" w:rsidRDefault="009E49C2" w:rsidP="009E49C2">
      <w:pPr>
        <w:pStyle w:val="CUERPOTEXTO"/>
        <w:keepLines/>
        <w:spacing w:line="240" w:lineRule="auto"/>
        <w:rPr>
          <w:sz w:val="18"/>
          <w:szCs w:val="18"/>
        </w:rPr>
      </w:pPr>
      <w:r w:rsidRPr="009E49C2">
        <w:rPr>
          <w:sz w:val="18"/>
          <w:szCs w:val="18"/>
        </w:rPr>
        <w:t>Si en el lado de salida se encuentran partes de la instalación que, por un cierre incompleto del reductor, serán sobrecargadas con una presión no admisible, hay que instalar una válvula de seguridad. La presión de salida del reductor en estos casos ha de ajustarse como mínimo un 20 % por debajo de la presión de reacción de la válvula de seguridad.</w:t>
      </w:r>
    </w:p>
    <w:p w:rsidR="009E49C2" w:rsidRPr="009E49C2" w:rsidRDefault="009E49C2" w:rsidP="009E49C2">
      <w:pPr>
        <w:spacing w:after="0" w:line="240" w:lineRule="auto"/>
        <w:rPr>
          <w:rFonts w:ascii="Century Gothic" w:hAnsi="Century Gothic"/>
          <w:sz w:val="18"/>
          <w:szCs w:val="18"/>
        </w:rPr>
      </w:pPr>
      <w:bookmarkStart w:id="33" w:name="REF_HTML:_RC_:3:1:4"/>
      <w:bookmarkEnd w:id="33"/>
    </w:p>
    <w:p w:rsidR="009E49C2" w:rsidRPr="009E49C2" w:rsidRDefault="009E49C2" w:rsidP="009E49C2">
      <w:pPr>
        <w:pStyle w:val="CAP3"/>
        <w:keepNext/>
        <w:rPr>
          <w:rFonts w:ascii="Century Gothic" w:hAnsi="Century Gothic"/>
          <w:szCs w:val="18"/>
        </w:rPr>
      </w:pPr>
      <w:r w:rsidRPr="009E49C2">
        <w:rPr>
          <w:rFonts w:ascii="Century Gothic" w:hAnsi="Century Gothic"/>
          <w:szCs w:val="18"/>
        </w:rPr>
        <w:t>3.1.4.- Montaje de los filtros</w:t>
      </w:r>
    </w:p>
    <w:p w:rsidR="009E49C2" w:rsidRPr="009E49C2" w:rsidRDefault="009E49C2" w:rsidP="009E49C2">
      <w:pPr>
        <w:pStyle w:val="CUERPOTEXTO"/>
        <w:keepLines/>
        <w:spacing w:line="240" w:lineRule="auto"/>
        <w:rPr>
          <w:sz w:val="18"/>
          <w:szCs w:val="18"/>
        </w:rPr>
      </w:pPr>
      <w:r w:rsidRPr="009E49C2">
        <w:rPr>
          <w:sz w:val="18"/>
          <w:szCs w:val="18"/>
        </w:rPr>
        <w:t>El filtro ha de instalarse antes del primer llenado de la instalación, y se situará inmediatamente delante del contador según el sentido de circulación del agua. Deben instalarse únicamente filtros adecuados.</w:t>
      </w:r>
    </w:p>
    <w:p w:rsidR="009E49C2" w:rsidRPr="009E49C2" w:rsidRDefault="009E49C2" w:rsidP="009E49C2">
      <w:pPr>
        <w:pStyle w:val="CUERPOTEXTO"/>
        <w:keepLines/>
        <w:spacing w:line="240" w:lineRule="auto"/>
        <w:rPr>
          <w:sz w:val="18"/>
          <w:szCs w:val="18"/>
        </w:rPr>
      </w:pPr>
      <w:r w:rsidRPr="009E49C2">
        <w:rPr>
          <w:sz w:val="18"/>
          <w:szCs w:val="18"/>
        </w:rPr>
        <w:t>En la ampliación de instalaciones existentes o en el cambio de tramos grandes de instalación, es conveniente la instalación de un filtro adicional en el punto de transición, para evitar la transferencia de materias sólidas de los tramos de conducción existentes.</w:t>
      </w:r>
    </w:p>
    <w:p w:rsidR="009E49C2" w:rsidRPr="009E49C2" w:rsidRDefault="009E49C2" w:rsidP="009E49C2">
      <w:pPr>
        <w:pStyle w:val="CUERPOTEXTO"/>
        <w:keepLines/>
        <w:spacing w:line="240" w:lineRule="auto"/>
        <w:rPr>
          <w:sz w:val="18"/>
          <w:szCs w:val="18"/>
        </w:rPr>
      </w:pPr>
      <w:r w:rsidRPr="009E49C2">
        <w:rPr>
          <w:sz w:val="18"/>
          <w:szCs w:val="18"/>
        </w:rPr>
        <w:t xml:space="preserve">Para no tener que interrumpir el abastecimiento de agua durante los trabajos de mantenimiento, se recomienda la instalación de filtros </w:t>
      </w:r>
      <w:proofErr w:type="spellStart"/>
      <w:r w:rsidRPr="009E49C2">
        <w:rPr>
          <w:sz w:val="18"/>
          <w:szCs w:val="18"/>
        </w:rPr>
        <w:t>retroenjuagables</w:t>
      </w:r>
      <w:proofErr w:type="spellEnd"/>
      <w:r w:rsidRPr="009E49C2">
        <w:rPr>
          <w:sz w:val="18"/>
          <w:szCs w:val="18"/>
        </w:rPr>
        <w:t xml:space="preserve"> o de instalaciones paralelas.</w:t>
      </w:r>
    </w:p>
    <w:p w:rsidR="009E49C2" w:rsidRPr="009E49C2" w:rsidRDefault="009E49C2" w:rsidP="009E49C2">
      <w:pPr>
        <w:pStyle w:val="CUERPOTEXTO"/>
        <w:keepLines/>
        <w:spacing w:line="240" w:lineRule="auto"/>
        <w:rPr>
          <w:sz w:val="18"/>
          <w:szCs w:val="18"/>
        </w:rPr>
      </w:pPr>
      <w:r w:rsidRPr="009E49C2">
        <w:rPr>
          <w:sz w:val="18"/>
          <w:szCs w:val="18"/>
        </w:rPr>
        <w:t xml:space="preserve">Se conectará una tubería con salida libre para la evacuación del agua del </w:t>
      </w:r>
      <w:proofErr w:type="spellStart"/>
      <w:r w:rsidRPr="009E49C2">
        <w:rPr>
          <w:sz w:val="18"/>
          <w:szCs w:val="18"/>
        </w:rPr>
        <w:t>autolimpiado</w:t>
      </w:r>
      <w:proofErr w:type="spellEnd"/>
      <w:r w:rsidRPr="009E49C2">
        <w:rPr>
          <w:sz w:val="18"/>
          <w:szCs w:val="18"/>
        </w:rPr>
        <w:t>.</w:t>
      </w:r>
    </w:p>
    <w:p w:rsidR="009E49C2" w:rsidRPr="009E49C2" w:rsidRDefault="009E49C2" w:rsidP="009E49C2">
      <w:pPr>
        <w:pStyle w:val="CUERPOTEXTO"/>
        <w:spacing w:line="240" w:lineRule="auto"/>
        <w:rPr>
          <w:sz w:val="18"/>
          <w:szCs w:val="18"/>
        </w:rPr>
      </w:pPr>
      <w:r w:rsidRPr="009E49C2">
        <w:rPr>
          <w:sz w:val="18"/>
          <w:szCs w:val="18"/>
        </w:rPr>
        <w:t xml:space="preserve"> </w:t>
      </w:r>
    </w:p>
    <w:p w:rsidR="009E49C2" w:rsidRPr="009E49C2" w:rsidRDefault="009E49C2" w:rsidP="009E49C2">
      <w:pPr>
        <w:pStyle w:val="CUERPOTEXTO"/>
        <w:keepNext/>
        <w:spacing w:line="240" w:lineRule="auto"/>
        <w:rPr>
          <w:b/>
          <w:sz w:val="18"/>
          <w:szCs w:val="18"/>
        </w:rPr>
      </w:pPr>
      <w:r w:rsidRPr="009E49C2">
        <w:rPr>
          <w:b/>
          <w:sz w:val="18"/>
          <w:szCs w:val="18"/>
        </w:rPr>
        <w:t>Instalación de aparatos dosificadores</w:t>
      </w:r>
    </w:p>
    <w:p w:rsidR="009E49C2" w:rsidRPr="009E49C2" w:rsidRDefault="009E49C2" w:rsidP="009E49C2">
      <w:pPr>
        <w:pStyle w:val="CUERPOTEXTO"/>
        <w:keepLines/>
        <w:spacing w:line="240" w:lineRule="auto"/>
        <w:rPr>
          <w:sz w:val="18"/>
          <w:szCs w:val="18"/>
        </w:rPr>
      </w:pPr>
      <w:r w:rsidRPr="009E49C2">
        <w:rPr>
          <w:sz w:val="18"/>
          <w:szCs w:val="18"/>
        </w:rPr>
        <w:t>Sólo deben instalarse aparatos de dosificación conformes con la reglamentación vigente.</w:t>
      </w:r>
    </w:p>
    <w:p w:rsidR="009E49C2" w:rsidRPr="009E49C2" w:rsidRDefault="009E49C2" w:rsidP="009E49C2">
      <w:pPr>
        <w:pStyle w:val="CUERPOTEXTO"/>
        <w:keepLines/>
        <w:spacing w:line="240" w:lineRule="auto"/>
        <w:rPr>
          <w:sz w:val="18"/>
          <w:szCs w:val="18"/>
        </w:rPr>
      </w:pPr>
      <w:r w:rsidRPr="009E49C2">
        <w:rPr>
          <w:sz w:val="18"/>
          <w:szCs w:val="18"/>
        </w:rPr>
        <w:t xml:space="preserve">Cuando se deba tratar </w:t>
      </w:r>
      <w:proofErr w:type="gramStart"/>
      <w:r w:rsidRPr="009E49C2">
        <w:rPr>
          <w:sz w:val="18"/>
          <w:szCs w:val="18"/>
        </w:rPr>
        <w:t>todo</w:t>
      </w:r>
      <w:proofErr w:type="gramEnd"/>
      <w:r w:rsidRPr="009E49C2">
        <w:rPr>
          <w:sz w:val="18"/>
          <w:szCs w:val="18"/>
        </w:rPr>
        <w:t xml:space="preserve"> el agua potable dentro de una instalación, se instalará el aparato de dosificación detrás de la instalación de contador y, en caso de existir, detrás del filtro y del reductor de presión.</w:t>
      </w:r>
    </w:p>
    <w:p w:rsidR="009E49C2" w:rsidRPr="009E49C2" w:rsidRDefault="009E49C2" w:rsidP="009E49C2">
      <w:pPr>
        <w:pStyle w:val="CUERPOTEXTO"/>
        <w:spacing w:line="240" w:lineRule="auto"/>
        <w:rPr>
          <w:sz w:val="18"/>
          <w:szCs w:val="18"/>
        </w:rPr>
      </w:pPr>
      <w:r w:rsidRPr="009E49C2">
        <w:rPr>
          <w:sz w:val="18"/>
          <w:szCs w:val="18"/>
        </w:rPr>
        <w:t xml:space="preserve"> </w:t>
      </w:r>
    </w:p>
    <w:p w:rsidR="009E49C2" w:rsidRPr="009E49C2" w:rsidRDefault="009E49C2" w:rsidP="009E49C2">
      <w:pPr>
        <w:pStyle w:val="CUERPOTEXTO"/>
        <w:keepNext/>
        <w:spacing w:line="240" w:lineRule="auto"/>
        <w:rPr>
          <w:b/>
          <w:sz w:val="18"/>
          <w:szCs w:val="18"/>
        </w:rPr>
      </w:pPr>
      <w:r w:rsidRPr="009E49C2">
        <w:rPr>
          <w:b/>
          <w:sz w:val="18"/>
          <w:szCs w:val="18"/>
        </w:rPr>
        <w:t>Montaje de los equipos de descalcificación</w:t>
      </w:r>
    </w:p>
    <w:p w:rsidR="009E49C2" w:rsidRPr="009E49C2" w:rsidRDefault="009E49C2" w:rsidP="009E49C2">
      <w:pPr>
        <w:pStyle w:val="CUERPOTEXTO"/>
        <w:keepLines/>
        <w:spacing w:line="240" w:lineRule="auto"/>
        <w:rPr>
          <w:sz w:val="18"/>
          <w:szCs w:val="18"/>
        </w:rPr>
      </w:pPr>
      <w:r w:rsidRPr="009E49C2">
        <w:rPr>
          <w:sz w:val="18"/>
          <w:szCs w:val="18"/>
        </w:rPr>
        <w:t>La tubería para la evacuación del agua de enjuagado y regeneración debe conectarse con salida libre.</w:t>
      </w:r>
    </w:p>
    <w:p w:rsidR="009E49C2" w:rsidRPr="009E49C2" w:rsidRDefault="009E49C2" w:rsidP="009E49C2">
      <w:pPr>
        <w:pStyle w:val="CUERPOTEXTO"/>
        <w:keepLines/>
        <w:spacing w:line="240" w:lineRule="auto"/>
        <w:rPr>
          <w:sz w:val="18"/>
          <w:szCs w:val="18"/>
        </w:rPr>
      </w:pPr>
      <w:r w:rsidRPr="009E49C2">
        <w:rPr>
          <w:sz w:val="18"/>
          <w:szCs w:val="18"/>
        </w:rPr>
        <w:t>Cuando se deba tratar toda el agua potable dentro de una instalación, se instalará el aparato de descalcificación detrás de la instalación de contador y del filtro incorporado y delante de un aparato de dosificación eventualmente existente.</w:t>
      </w:r>
    </w:p>
    <w:p w:rsidR="009E49C2" w:rsidRPr="009E49C2" w:rsidRDefault="009E49C2" w:rsidP="009E49C2">
      <w:pPr>
        <w:pStyle w:val="CUERPOTEXTO"/>
        <w:keepLines/>
        <w:spacing w:line="240" w:lineRule="auto"/>
        <w:rPr>
          <w:sz w:val="18"/>
          <w:szCs w:val="18"/>
        </w:rPr>
      </w:pPr>
      <w:r w:rsidRPr="009E49C2">
        <w:rPr>
          <w:sz w:val="18"/>
          <w:szCs w:val="18"/>
        </w:rPr>
        <w:t>Cuando sea pertinente, se mezclará el agua descalcificada con agua dura para obtener la adecuada dureza de la misma.</w:t>
      </w:r>
    </w:p>
    <w:p w:rsidR="009E49C2" w:rsidRPr="009E49C2" w:rsidRDefault="009E49C2" w:rsidP="009E49C2">
      <w:pPr>
        <w:spacing w:after="0" w:line="240" w:lineRule="auto"/>
        <w:rPr>
          <w:rFonts w:ascii="Century Gothic" w:hAnsi="Century Gothic"/>
          <w:sz w:val="18"/>
          <w:szCs w:val="18"/>
        </w:rPr>
      </w:pPr>
      <w:bookmarkStart w:id="34" w:name="REF_HTML:_RC_:3:2"/>
      <w:bookmarkEnd w:id="34"/>
    </w:p>
    <w:p w:rsidR="009E49C2" w:rsidRPr="009E49C2" w:rsidRDefault="009E49C2" w:rsidP="009E49C2">
      <w:pPr>
        <w:pStyle w:val="CAP2"/>
        <w:keepNext/>
        <w:spacing w:line="240" w:lineRule="auto"/>
        <w:rPr>
          <w:sz w:val="18"/>
          <w:szCs w:val="18"/>
        </w:rPr>
      </w:pPr>
      <w:r w:rsidRPr="009E49C2">
        <w:rPr>
          <w:sz w:val="18"/>
          <w:szCs w:val="18"/>
        </w:rPr>
        <w:t>3.2.- Puesta en servicio</w:t>
      </w:r>
    </w:p>
    <w:p w:rsidR="009E49C2" w:rsidRPr="009E49C2" w:rsidRDefault="009E49C2" w:rsidP="009E49C2">
      <w:pPr>
        <w:spacing w:after="0" w:line="240" w:lineRule="auto"/>
        <w:rPr>
          <w:rFonts w:ascii="Century Gothic" w:hAnsi="Century Gothic"/>
          <w:sz w:val="18"/>
          <w:szCs w:val="18"/>
        </w:rPr>
      </w:pPr>
      <w:bookmarkStart w:id="35" w:name="REF_HTML:_RC_:3:2:1"/>
      <w:bookmarkEnd w:id="35"/>
    </w:p>
    <w:p w:rsidR="009E49C2" w:rsidRPr="009E49C2" w:rsidRDefault="009E49C2" w:rsidP="009E49C2">
      <w:pPr>
        <w:pStyle w:val="CAP3"/>
        <w:keepNext/>
        <w:rPr>
          <w:rFonts w:ascii="Century Gothic" w:hAnsi="Century Gothic"/>
          <w:szCs w:val="18"/>
        </w:rPr>
      </w:pPr>
      <w:r w:rsidRPr="009E49C2">
        <w:rPr>
          <w:rFonts w:ascii="Century Gothic" w:hAnsi="Century Gothic"/>
          <w:szCs w:val="18"/>
        </w:rPr>
        <w:t>3.2.1.- Pruebas y ensayos de las instalaciones</w:t>
      </w:r>
    </w:p>
    <w:p w:rsidR="009E49C2" w:rsidRPr="009E49C2" w:rsidRDefault="009E49C2" w:rsidP="009E49C2">
      <w:pPr>
        <w:pStyle w:val="CUERPOTEXTO"/>
        <w:keepNext/>
        <w:spacing w:line="240" w:lineRule="auto"/>
        <w:rPr>
          <w:b/>
          <w:sz w:val="18"/>
          <w:szCs w:val="18"/>
        </w:rPr>
      </w:pPr>
      <w:r w:rsidRPr="009E49C2">
        <w:rPr>
          <w:b/>
          <w:sz w:val="18"/>
          <w:szCs w:val="18"/>
        </w:rPr>
        <w:t>Pruebas de las instalaciones interiores</w:t>
      </w:r>
    </w:p>
    <w:p w:rsidR="009E49C2" w:rsidRPr="009E49C2" w:rsidRDefault="009E49C2" w:rsidP="009E49C2">
      <w:pPr>
        <w:pStyle w:val="CUERPOTEXTO"/>
        <w:keepLines/>
        <w:spacing w:line="240" w:lineRule="auto"/>
        <w:rPr>
          <w:sz w:val="18"/>
          <w:szCs w:val="18"/>
        </w:rPr>
      </w:pPr>
      <w:r w:rsidRPr="009E49C2">
        <w:rPr>
          <w:sz w:val="18"/>
          <w:szCs w:val="18"/>
        </w:rPr>
        <w:t>La empresa instaladora estará obligada a efectuar una prueba de resistencia mecánica y estanqueidad de todas las tuberías, elementos y accesorios que integran la instalación, estando todos sus componentes vistos y accesibles para su control.</w:t>
      </w:r>
    </w:p>
    <w:p w:rsidR="009E49C2" w:rsidRPr="009E49C2" w:rsidRDefault="009E49C2" w:rsidP="009E49C2">
      <w:pPr>
        <w:pStyle w:val="CUERPOTEXTO"/>
        <w:keepNext/>
        <w:spacing w:line="240" w:lineRule="auto"/>
        <w:rPr>
          <w:sz w:val="18"/>
          <w:szCs w:val="18"/>
        </w:rPr>
      </w:pPr>
      <w:r w:rsidRPr="009E49C2">
        <w:rPr>
          <w:sz w:val="18"/>
          <w:szCs w:val="18"/>
        </w:rPr>
        <w:t>Para iniciar la prueba se llenará de agua toda la instalación, manteniendo abiertos los grifos terminales hasta que se tenga la seguridad de que la purga ha sido completa y no queda nada de aire. Entonces se cerrarán los grifos que han servido de purga y el de la fuente de alimentación. A continuación se empleará la bomba, que ya estará conectada y se mantendrá en funcionamiento hasta alcanzar la presión de prueba. Una vez acondicionada, se procederá en función del tipo del material como sigue:</w:t>
      </w:r>
    </w:p>
    <w:p w:rsidR="009E49C2" w:rsidRPr="009E49C2" w:rsidRDefault="009E49C2" w:rsidP="009E49C2">
      <w:pPr>
        <w:pStyle w:val="CUERPOTEXTO"/>
        <w:keepLines/>
        <w:numPr>
          <w:ilvl w:val="0"/>
          <w:numId w:val="28"/>
        </w:numPr>
        <w:spacing w:line="240" w:lineRule="auto"/>
        <w:rPr>
          <w:sz w:val="18"/>
          <w:szCs w:val="18"/>
        </w:rPr>
      </w:pPr>
      <w:r w:rsidRPr="009E49C2">
        <w:rPr>
          <w:sz w:val="18"/>
          <w:szCs w:val="18"/>
        </w:rPr>
        <w:tab/>
        <w:t>para las tuberías metálicas se considerarán válidas las pruebas realizadas según se describe en la norma UNE 100 151:2004;</w:t>
      </w:r>
    </w:p>
    <w:p w:rsidR="009E49C2" w:rsidRPr="009E49C2" w:rsidRDefault="009E49C2" w:rsidP="009E49C2">
      <w:pPr>
        <w:pStyle w:val="CUERPOTEXTO"/>
        <w:keepLines/>
        <w:numPr>
          <w:ilvl w:val="0"/>
          <w:numId w:val="28"/>
        </w:numPr>
        <w:spacing w:line="240" w:lineRule="auto"/>
        <w:rPr>
          <w:sz w:val="18"/>
          <w:szCs w:val="18"/>
        </w:rPr>
      </w:pPr>
      <w:r w:rsidRPr="009E49C2">
        <w:rPr>
          <w:sz w:val="18"/>
          <w:szCs w:val="18"/>
        </w:rPr>
        <w:lastRenderedPageBreak/>
        <w:tab/>
        <w:t>para las tuberías termoplásticas y multicapa se considerarán válidas las pruebas realizadas conforme al método A descrito en la norma UNE ENV 12 108:2002.</w:t>
      </w:r>
    </w:p>
    <w:p w:rsidR="009E49C2" w:rsidRPr="009E49C2" w:rsidRDefault="009E49C2" w:rsidP="009E49C2">
      <w:pPr>
        <w:pStyle w:val="CUERPOTEXTO"/>
        <w:keepLines/>
        <w:spacing w:line="240" w:lineRule="auto"/>
        <w:rPr>
          <w:sz w:val="18"/>
          <w:szCs w:val="18"/>
        </w:rPr>
      </w:pPr>
      <w:r w:rsidRPr="009E49C2">
        <w:rPr>
          <w:sz w:val="18"/>
          <w:szCs w:val="18"/>
        </w:rPr>
        <w:t>Una vez realizada la prueba anterior, a la instalación se le conectarán la grifería y los aparatos de consumo, sometiéndose nuevamente a la prueba anterior.</w:t>
      </w:r>
    </w:p>
    <w:p w:rsidR="009E49C2" w:rsidRPr="009E49C2" w:rsidRDefault="009E49C2" w:rsidP="009E49C2">
      <w:pPr>
        <w:pStyle w:val="CUERPOTEXTO"/>
        <w:keepLines/>
        <w:spacing w:line="240" w:lineRule="auto"/>
        <w:rPr>
          <w:sz w:val="18"/>
          <w:szCs w:val="18"/>
        </w:rPr>
      </w:pPr>
      <w:r w:rsidRPr="009E49C2">
        <w:rPr>
          <w:sz w:val="18"/>
          <w:szCs w:val="18"/>
        </w:rPr>
        <w:t xml:space="preserve">El manómetro que se utilice en esta prueba debe apreciar como mínimo intervalos de presión de 0,1 </w:t>
      </w:r>
      <w:proofErr w:type="gramStart"/>
      <w:r w:rsidRPr="009E49C2">
        <w:rPr>
          <w:sz w:val="18"/>
          <w:szCs w:val="18"/>
        </w:rPr>
        <w:t>bar</w:t>
      </w:r>
      <w:proofErr w:type="gramEnd"/>
      <w:r w:rsidRPr="009E49C2">
        <w:rPr>
          <w:sz w:val="18"/>
          <w:szCs w:val="18"/>
        </w:rPr>
        <w:t>.</w:t>
      </w:r>
    </w:p>
    <w:p w:rsidR="009E49C2" w:rsidRPr="009E49C2" w:rsidRDefault="009E49C2" w:rsidP="009E49C2">
      <w:pPr>
        <w:pStyle w:val="CUERPOTEXTO"/>
        <w:keepLines/>
        <w:spacing w:line="240" w:lineRule="auto"/>
        <w:rPr>
          <w:sz w:val="18"/>
          <w:szCs w:val="18"/>
        </w:rPr>
      </w:pPr>
      <w:r w:rsidRPr="009E49C2">
        <w:rPr>
          <w:sz w:val="18"/>
          <w:szCs w:val="18"/>
        </w:rPr>
        <w:t>Las presiones aludidas anteriormente se refieren a nivel de la calzada.</w:t>
      </w:r>
    </w:p>
    <w:p w:rsidR="009E49C2" w:rsidRPr="009E49C2" w:rsidRDefault="009E49C2" w:rsidP="009E49C2">
      <w:pPr>
        <w:spacing w:after="0" w:line="240" w:lineRule="auto"/>
        <w:rPr>
          <w:rFonts w:ascii="Century Gothic" w:hAnsi="Century Gothic"/>
          <w:sz w:val="18"/>
          <w:szCs w:val="18"/>
        </w:rPr>
      </w:pPr>
      <w:bookmarkStart w:id="36" w:name="REF_HTML:_RC_:3:3"/>
      <w:bookmarkEnd w:id="36"/>
    </w:p>
    <w:p w:rsidR="009E49C2" w:rsidRPr="009E49C2" w:rsidRDefault="009E49C2" w:rsidP="009E49C2">
      <w:pPr>
        <w:pStyle w:val="CAP2"/>
        <w:keepNext/>
        <w:spacing w:line="240" w:lineRule="auto"/>
        <w:rPr>
          <w:sz w:val="18"/>
          <w:szCs w:val="18"/>
        </w:rPr>
      </w:pPr>
      <w:r w:rsidRPr="009E49C2">
        <w:rPr>
          <w:sz w:val="18"/>
          <w:szCs w:val="18"/>
        </w:rPr>
        <w:t>3.3.- Productos de construcción</w:t>
      </w:r>
    </w:p>
    <w:p w:rsidR="009E49C2" w:rsidRPr="009E49C2" w:rsidRDefault="009E49C2" w:rsidP="009E49C2">
      <w:pPr>
        <w:spacing w:after="0" w:line="240" w:lineRule="auto"/>
        <w:rPr>
          <w:rFonts w:ascii="Century Gothic" w:hAnsi="Century Gothic"/>
          <w:sz w:val="18"/>
          <w:szCs w:val="18"/>
        </w:rPr>
      </w:pPr>
      <w:bookmarkStart w:id="37" w:name="REF_HTML:_RC_:3:3:1"/>
      <w:bookmarkEnd w:id="37"/>
    </w:p>
    <w:p w:rsidR="009E49C2" w:rsidRPr="009E49C2" w:rsidRDefault="009E49C2" w:rsidP="009E49C2">
      <w:pPr>
        <w:pStyle w:val="CAP3"/>
        <w:keepNext/>
        <w:rPr>
          <w:rFonts w:ascii="Century Gothic" w:hAnsi="Century Gothic"/>
          <w:szCs w:val="18"/>
        </w:rPr>
      </w:pPr>
      <w:r w:rsidRPr="009E49C2">
        <w:rPr>
          <w:rFonts w:ascii="Century Gothic" w:hAnsi="Century Gothic"/>
          <w:szCs w:val="18"/>
        </w:rPr>
        <w:t>3.3.1.- Condiciones generales de los materiales</w:t>
      </w:r>
    </w:p>
    <w:p w:rsidR="009E49C2" w:rsidRPr="009E49C2" w:rsidRDefault="009E49C2" w:rsidP="009E49C2">
      <w:pPr>
        <w:pStyle w:val="CUERPOTEXTO"/>
        <w:keepNext/>
        <w:spacing w:line="240" w:lineRule="auto"/>
        <w:rPr>
          <w:sz w:val="18"/>
          <w:szCs w:val="18"/>
        </w:rPr>
      </w:pPr>
      <w:r w:rsidRPr="009E49C2">
        <w:rPr>
          <w:sz w:val="18"/>
          <w:szCs w:val="18"/>
        </w:rPr>
        <w:t>De forma general, todos los materiales que se vayan a utilizar en las instalaciones de agua de consumo humano cumplirán los siguientes requisitos:</w:t>
      </w:r>
    </w:p>
    <w:p w:rsidR="009E49C2" w:rsidRPr="009E49C2" w:rsidRDefault="009E49C2" w:rsidP="009E49C2">
      <w:pPr>
        <w:pStyle w:val="CUERPOTEXTO"/>
        <w:keepLines/>
        <w:numPr>
          <w:ilvl w:val="0"/>
          <w:numId w:val="29"/>
        </w:numPr>
        <w:spacing w:line="240" w:lineRule="auto"/>
        <w:rPr>
          <w:sz w:val="18"/>
          <w:szCs w:val="18"/>
        </w:rPr>
      </w:pPr>
      <w:r w:rsidRPr="009E49C2">
        <w:rPr>
          <w:sz w:val="18"/>
          <w:szCs w:val="18"/>
        </w:rPr>
        <w:tab/>
        <w:t>todos los productos empleados deben cumplir lo especificado en la legislación vigente para aguas de consumo humano;</w:t>
      </w:r>
    </w:p>
    <w:p w:rsidR="009E49C2" w:rsidRPr="009E49C2" w:rsidRDefault="009E49C2" w:rsidP="009E49C2">
      <w:pPr>
        <w:pStyle w:val="CUERPOTEXTO"/>
        <w:keepLines/>
        <w:numPr>
          <w:ilvl w:val="0"/>
          <w:numId w:val="29"/>
        </w:numPr>
        <w:spacing w:line="240" w:lineRule="auto"/>
        <w:rPr>
          <w:sz w:val="18"/>
          <w:szCs w:val="18"/>
        </w:rPr>
      </w:pPr>
      <w:r w:rsidRPr="009E49C2">
        <w:rPr>
          <w:sz w:val="18"/>
          <w:szCs w:val="18"/>
        </w:rPr>
        <w:tab/>
        <w:t>no deben modificar las características organolépticas ni la salubridad del agua suministrada;</w:t>
      </w:r>
    </w:p>
    <w:p w:rsidR="009E49C2" w:rsidRPr="009E49C2" w:rsidRDefault="009E49C2" w:rsidP="009E49C2">
      <w:pPr>
        <w:pStyle w:val="CUERPOTEXTO"/>
        <w:keepLines/>
        <w:numPr>
          <w:ilvl w:val="0"/>
          <w:numId w:val="29"/>
        </w:numPr>
        <w:spacing w:line="240" w:lineRule="auto"/>
        <w:rPr>
          <w:sz w:val="18"/>
          <w:szCs w:val="18"/>
        </w:rPr>
      </w:pPr>
      <w:r w:rsidRPr="009E49C2">
        <w:rPr>
          <w:sz w:val="18"/>
          <w:szCs w:val="18"/>
        </w:rPr>
        <w:tab/>
        <w:t>serán resistentes a la corrosión interior;</w:t>
      </w:r>
    </w:p>
    <w:p w:rsidR="009E49C2" w:rsidRPr="009E49C2" w:rsidRDefault="009E49C2" w:rsidP="009E49C2">
      <w:pPr>
        <w:pStyle w:val="CUERPOTEXTO"/>
        <w:keepLines/>
        <w:numPr>
          <w:ilvl w:val="0"/>
          <w:numId w:val="29"/>
        </w:numPr>
        <w:spacing w:line="240" w:lineRule="auto"/>
        <w:rPr>
          <w:sz w:val="18"/>
          <w:szCs w:val="18"/>
        </w:rPr>
      </w:pPr>
      <w:r w:rsidRPr="009E49C2">
        <w:rPr>
          <w:sz w:val="18"/>
          <w:szCs w:val="18"/>
        </w:rPr>
        <w:tab/>
        <w:t>serán capaces de funcionar eficazmente en las condiciones previstas de servicio;</w:t>
      </w:r>
    </w:p>
    <w:p w:rsidR="009E49C2" w:rsidRPr="009E49C2" w:rsidRDefault="009E49C2" w:rsidP="009E49C2">
      <w:pPr>
        <w:pStyle w:val="CUERPOTEXTO"/>
        <w:keepLines/>
        <w:numPr>
          <w:ilvl w:val="0"/>
          <w:numId w:val="29"/>
        </w:numPr>
        <w:spacing w:line="240" w:lineRule="auto"/>
        <w:rPr>
          <w:sz w:val="18"/>
          <w:szCs w:val="18"/>
        </w:rPr>
      </w:pPr>
      <w:r w:rsidRPr="009E49C2">
        <w:rPr>
          <w:sz w:val="18"/>
          <w:szCs w:val="18"/>
        </w:rPr>
        <w:tab/>
        <w:t>no presentarán incompatibilidad electroquímica entre sí;</w:t>
      </w:r>
    </w:p>
    <w:p w:rsidR="009E49C2" w:rsidRPr="009E49C2" w:rsidRDefault="009E49C2" w:rsidP="009E49C2">
      <w:pPr>
        <w:pStyle w:val="CUERPOTEXTO"/>
        <w:keepLines/>
        <w:numPr>
          <w:ilvl w:val="0"/>
          <w:numId w:val="29"/>
        </w:numPr>
        <w:spacing w:line="240" w:lineRule="auto"/>
        <w:rPr>
          <w:sz w:val="18"/>
          <w:szCs w:val="18"/>
        </w:rPr>
      </w:pPr>
      <w:r w:rsidRPr="009E49C2">
        <w:rPr>
          <w:sz w:val="18"/>
          <w:szCs w:val="18"/>
        </w:rPr>
        <w:tab/>
        <w:t>deben ser resistentes, sin presentar daños ni deterioro, a temperaturas de hasta 40°C, sin que tampoco les afecte la temperatura exterior de su entorno inmediato;</w:t>
      </w:r>
    </w:p>
    <w:p w:rsidR="009E49C2" w:rsidRPr="009E49C2" w:rsidRDefault="009E49C2" w:rsidP="009E49C2">
      <w:pPr>
        <w:pStyle w:val="CUERPOTEXTO"/>
        <w:keepLines/>
        <w:numPr>
          <w:ilvl w:val="0"/>
          <w:numId w:val="29"/>
        </w:numPr>
        <w:spacing w:line="240" w:lineRule="auto"/>
        <w:rPr>
          <w:sz w:val="18"/>
          <w:szCs w:val="18"/>
        </w:rPr>
      </w:pPr>
      <w:r w:rsidRPr="009E49C2">
        <w:rPr>
          <w:sz w:val="18"/>
          <w:szCs w:val="18"/>
        </w:rPr>
        <w:tab/>
        <w:t>serán compatibles con el agua a transportar y contener y no deben favorecer la migración de sustancias de los materiales en cantidades que sean un riesgo para la salubridad y limpieza del agua de consumo humano;</w:t>
      </w:r>
    </w:p>
    <w:p w:rsidR="009E49C2" w:rsidRPr="009E49C2" w:rsidRDefault="009E49C2" w:rsidP="009E49C2">
      <w:pPr>
        <w:pStyle w:val="CUERPOTEXTO"/>
        <w:keepLines/>
        <w:numPr>
          <w:ilvl w:val="0"/>
          <w:numId w:val="29"/>
        </w:numPr>
        <w:spacing w:line="240" w:lineRule="auto"/>
        <w:rPr>
          <w:sz w:val="18"/>
          <w:szCs w:val="18"/>
        </w:rPr>
      </w:pPr>
      <w:r w:rsidRPr="009E49C2">
        <w:rPr>
          <w:sz w:val="18"/>
          <w:szCs w:val="18"/>
        </w:rPr>
        <w:tab/>
        <w:t>su envejecimiento, fatiga, durabilidad y todo tipo de factores mecánicos, físicos o químicos, no disminuirán la vida útil prevista de la instalación.</w:t>
      </w:r>
    </w:p>
    <w:p w:rsidR="009E49C2" w:rsidRPr="009E49C2" w:rsidRDefault="009E49C2" w:rsidP="009E49C2">
      <w:pPr>
        <w:pStyle w:val="CUERPOTEXTO"/>
        <w:keepLines/>
        <w:spacing w:line="240" w:lineRule="auto"/>
        <w:rPr>
          <w:sz w:val="18"/>
          <w:szCs w:val="18"/>
        </w:rPr>
      </w:pPr>
      <w:r w:rsidRPr="009E49C2">
        <w:rPr>
          <w:sz w:val="18"/>
          <w:szCs w:val="18"/>
        </w:rPr>
        <w:t>Para que se cumplan las condiciones anteriores, se podrán utilizar revestimientos, sistemas de protección o los ya citados sistemas de tratamiento de agua.</w:t>
      </w:r>
    </w:p>
    <w:p w:rsidR="009E49C2" w:rsidRPr="009E49C2" w:rsidRDefault="009E49C2" w:rsidP="009E49C2">
      <w:pPr>
        <w:spacing w:after="0" w:line="240" w:lineRule="auto"/>
        <w:rPr>
          <w:rFonts w:ascii="Century Gothic" w:hAnsi="Century Gothic"/>
          <w:sz w:val="18"/>
          <w:szCs w:val="18"/>
        </w:rPr>
      </w:pPr>
      <w:bookmarkStart w:id="38" w:name="REF_HTML:_RC_:3:3:2"/>
      <w:bookmarkEnd w:id="38"/>
    </w:p>
    <w:p w:rsidR="009E49C2" w:rsidRPr="009E49C2" w:rsidRDefault="009E49C2" w:rsidP="009E49C2">
      <w:pPr>
        <w:pStyle w:val="CAP3"/>
        <w:keepNext/>
        <w:rPr>
          <w:rFonts w:ascii="Century Gothic" w:hAnsi="Century Gothic"/>
          <w:szCs w:val="18"/>
        </w:rPr>
      </w:pPr>
      <w:r w:rsidRPr="009E49C2">
        <w:rPr>
          <w:rFonts w:ascii="Century Gothic" w:hAnsi="Century Gothic"/>
          <w:szCs w:val="18"/>
        </w:rPr>
        <w:t>3.3.2.- Condiciones particulares de los materiales</w:t>
      </w:r>
    </w:p>
    <w:p w:rsidR="009E49C2" w:rsidRPr="009E49C2" w:rsidRDefault="009E49C2" w:rsidP="009E49C2">
      <w:pPr>
        <w:pStyle w:val="CUERPOTEXTO"/>
        <w:keepNext/>
        <w:spacing w:line="240" w:lineRule="auto"/>
        <w:rPr>
          <w:sz w:val="18"/>
          <w:szCs w:val="18"/>
        </w:rPr>
      </w:pPr>
      <w:r w:rsidRPr="009E49C2">
        <w:rPr>
          <w:sz w:val="18"/>
          <w:szCs w:val="18"/>
        </w:rPr>
        <w:t>En función de las condiciones expuestas en el apartado anterior, se consideran adecuados para las instalaciones de agua de consumo humano los siguientes tubos:</w:t>
      </w:r>
    </w:p>
    <w:p w:rsidR="009E49C2" w:rsidRPr="009E49C2" w:rsidRDefault="009E49C2" w:rsidP="009E49C2">
      <w:pPr>
        <w:pStyle w:val="CUERPOTEXTO"/>
        <w:keepLines/>
        <w:numPr>
          <w:ilvl w:val="0"/>
          <w:numId w:val="30"/>
        </w:numPr>
        <w:spacing w:line="240" w:lineRule="auto"/>
        <w:rPr>
          <w:sz w:val="18"/>
          <w:szCs w:val="18"/>
        </w:rPr>
      </w:pPr>
      <w:r w:rsidRPr="009E49C2">
        <w:rPr>
          <w:sz w:val="18"/>
          <w:szCs w:val="18"/>
        </w:rPr>
        <w:tab/>
        <w:t>tubos de acero galvanizado, según norma UNE 19 047:1996;</w:t>
      </w:r>
    </w:p>
    <w:p w:rsidR="009E49C2" w:rsidRPr="009E49C2" w:rsidRDefault="009E49C2" w:rsidP="009E49C2">
      <w:pPr>
        <w:pStyle w:val="CUERPOTEXTO"/>
        <w:keepLines/>
        <w:numPr>
          <w:ilvl w:val="0"/>
          <w:numId w:val="30"/>
        </w:numPr>
        <w:spacing w:line="240" w:lineRule="auto"/>
        <w:rPr>
          <w:sz w:val="18"/>
          <w:szCs w:val="18"/>
        </w:rPr>
      </w:pPr>
      <w:r w:rsidRPr="009E49C2">
        <w:rPr>
          <w:sz w:val="18"/>
          <w:szCs w:val="18"/>
        </w:rPr>
        <w:tab/>
        <w:t>tubos de cobre, según norma UNE EN 1 057:1996;</w:t>
      </w:r>
    </w:p>
    <w:p w:rsidR="009E49C2" w:rsidRPr="009E49C2" w:rsidRDefault="009E49C2" w:rsidP="009E49C2">
      <w:pPr>
        <w:pStyle w:val="CUERPOTEXTO"/>
        <w:keepLines/>
        <w:numPr>
          <w:ilvl w:val="0"/>
          <w:numId w:val="30"/>
        </w:numPr>
        <w:spacing w:line="240" w:lineRule="auto"/>
        <w:rPr>
          <w:sz w:val="18"/>
          <w:szCs w:val="18"/>
        </w:rPr>
      </w:pPr>
      <w:r w:rsidRPr="009E49C2">
        <w:rPr>
          <w:sz w:val="18"/>
          <w:szCs w:val="18"/>
        </w:rPr>
        <w:tab/>
        <w:t>tubos de acero inoxidable, según norma UNE 19 049-1:1997;</w:t>
      </w:r>
    </w:p>
    <w:p w:rsidR="009E49C2" w:rsidRPr="009E49C2" w:rsidRDefault="009E49C2" w:rsidP="009E49C2">
      <w:pPr>
        <w:pStyle w:val="CUERPOTEXTO"/>
        <w:keepLines/>
        <w:numPr>
          <w:ilvl w:val="0"/>
          <w:numId w:val="30"/>
        </w:numPr>
        <w:spacing w:line="240" w:lineRule="auto"/>
        <w:rPr>
          <w:sz w:val="18"/>
          <w:szCs w:val="18"/>
        </w:rPr>
      </w:pPr>
      <w:r w:rsidRPr="009E49C2">
        <w:rPr>
          <w:sz w:val="18"/>
          <w:szCs w:val="18"/>
        </w:rPr>
        <w:tab/>
        <w:t>tubos de fundición dúctil, según norma UNE EN 545:1995;</w:t>
      </w:r>
    </w:p>
    <w:p w:rsidR="009E49C2" w:rsidRPr="009E49C2" w:rsidRDefault="009E49C2" w:rsidP="009E49C2">
      <w:pPr>
        <w:pStyle w:val="CUERPOTEXTO"/>
        <w:keepLines/>
        <w:numPr>
          <w:ilvl w:val="0"/>
          <w:numId w:val="30"/>
        </w:numPr>
        <w:spacing w:line="240" w:lineRule="auto"/>
        <w:rPr>
          <w:sz w:val="18"/>
          <w:szCs w:val="18"/>
        </w:rPr>
      </w:pPr>
      <w:r w:rsidRPr="009E49C2">
        <w:rPr>
          <w:sz w:val="18"/>
          <w:szCs w:val="18"/>
        </w:rPr>
        <w:tab/>
        <w:t xml:space="preserve">tubos de </w:t>
      </w:r>
      <w:proofErr w:type="spellStart"/>
      <w:r w:rsidRPr="009E49C2">
        <w:rPr>
          <w:sz w:val="18"/>
          <w:szCs w:val="18"/>
        </w:rPr>
        <w:t>policloruro</w:t>
      </w:r>
      <w:proofErr w:type="spellEnd"/>
      <w:r w:rsidRPr="009E49C2">
        <w:rPr>
          <w:sz w:val="18"/>
          <w:szCs w:val="18"/>
        </w:rPr>
        <w:t xml:space="preserve"> de vinilo no plastificado (PVC), según norma UNE-EN ISO 1452:2010;</w:t>
      </w:r>
    </w:p>
    <w:p w:rsidR="009E49C2" w:rsidRPr="009E49C2" w:rsidRDefault="009E49C2" w:rsidP="009E49C2">
      <w:pPr>
        <w:pStyle w:val="CUERPOTEXTO"/>
        <w:keepLines/>
        <w:numPr>
          <w:ilvl w:val="0"/>
          <w:numId w:val="30"/>
        </w:numPr>
        <w:spacing w:line="240" w:lineRule="auto"/>
        <w:rPr>
          <w:sz w:val="18"/>
          <w:szCs w:val="18"/>
        </w:rPr>
      </w:pPr>
      <w:r w:rsidRPr="009E49C2">
        <w:rPr>
          <w:sz w:val="18"/>
          <w:szCs w:val="18"/>
        </w:rPr>
        <w:tab/>
        <w:t xml:space="preserve">tubos de </w:t>
      </w:r>
      <w:proofErr w:type="spellStart"/>
      <w:r w:rsidRPr="009E49C2">
        <w:rPr>
          <w:sz w:val="18"/>
          <w:szCs w:val="18"/>
        </w:rPr>
        <w:t>policloruro</w:t>
      </w:r>
      <w:proofErr w:type="spellEnd"/>
      <w:r w:rsidRPr="009E49C2">
        <w:rPr>
          <w:sz w:val="18"/>
          <w:szCs w:val="18"/>
        </w:rPr>
        <w:t xml:space="preserve"> de vinilo clorado (PVC-C), según norma UNE EN ISO 15877:2004;</w:t>
      </w:r>
    </w:p>
    <w:p w:rsidR="009E49C2" w:rsidRPr="009E49C2" w:rsidRDefault="009E49C2" w:rsidP="009E49C2">
      <w:pPr>
        <w:pStyle w:val="CUERPOTEXTO"/>
        <w:keepLines/>
        <w:numPr>
          <w:ilvl w:val="0"/>
          <w:numId w:val="30"/>
        </w:numPr>
        <w:spacing w:line="240" w:lineRule="auto"/>
        <w:rPr>
          <w:sz w:val="18"/>
          <w:szCs w:val="18"/>
        </w:rPr>
      </w:pPr>
      <w:r w:rsidRPr="009E49C2">
        <w:rPr>
          <w:sz w:val="18"/>
          <w:szCs w:val="18"/>
        </w:rPr>
        <w:tab/>
        <w:t>tubos de polietileno (PE), según norma UNE EN 12201:2003;</w:t>
      </w:r>
    </w:p>
    <w:p w:rsidR="009E49C2" w:rsidRPr="009E49C2" w:rsidRDefault="009E49C2" w:rsidP="009E49C2">
      <w:pPr>
        <w:pStyle w:val="CUERPOTEXTO"/>
        <w:keepLines/>
        <w:numPr>
          <w:ilvl w:val="0"/>
          <w:numId w:val="30"/>
        </w:numPr>
        <w:spacing w:line="240" w:lineRule="auto"/>
        <w:rPr>
          <w:sz w:val="18"/>
          <w:szCs w:val="18"/>
        </w:rPr>
      </w:pPr>
      <w:r w:rsidRPr="009E49C2">
        <w:rPr>
          <w:sz w:val="18"/>
          <w:szCs w:val="18"/>
        </w:rPr>
        <w:tab/>
        <w:t>tubos de polietileno reticulado (PE-X), según norma UNE EN ISO 15875:2004;</w:t>
      </w:r>
    </w:p>
    <w:p w:rsidR="009E49C2" w:rsidRPr="009E49C2" w:rsidRDefault="009E49C2" w:rsidP="009E49C2">
      <w:pPr>
        <w:pStyle w:val="CUERPOTEXTO"/>
        <w:keepLines/>
        <w:numPr>
          <w:ilvl w:val="0"/>
          <w:numId w:val="30"/>
        </w:numPr>
        <w:spacing w:line="240" w:lineRule="auto"/>
        <w:rPr>
          <w:sz w:val="18"/>
          <w:szCs w:val="18"/>
        </w:rPr>
      </w:pPr>
      <w:r w:rsidRPr="009E49C2">
        <w:rPr>
          <w:sz w:val="18"/>
          <w:szCs w:val="18"/>
        </w:rPr>
        <w:tab/>
        <w:t xml:space="preserve">tubos de </w:t>
      </w:r>
      <w:proofErr w:type="spellStart"/>
      <w:r w:rsidRPr="009E49C2">
        <w:rPr>
          <w:sz w:val="18"/>
          <w:szCs w:val="18"/>
        </w:rPr>
        <w:t>polibutileno</w:t>
      </w:r>
      <w:proofErr w:type="spellEnd"/>
      <w:r w:rsidRPr="009E49C2">
        <w:rPr>
          <w:sz w:val="18"/>
          <w:szCs w:val="18"/>
        </w:rPr>
        <w:t xml:space="preserve"> (PB), según norma UNE EN ISO 15876:2004;</w:t>
      </w:r>
    </w:p>
    <w:p w:rsidR="009E49C2" w:rsidRPr="009E49C2" w:rsidRDefault="009E49C2" w:rsidP="009E49C2">
      <w:pPr>
        <w:pStyle w:val="CUERPOTEXTO"/>
        <w:keepLines/>
        <w:numPr>
          <w:ilvl w:val="0"/>
          <w:numId w:val="30"/>
        </w:numPr>
        <w:spacing w:line="240" w:lineRule="auto"/>
        <w:rPr>
          <w:sz w:val="18"/>
          <w:szCs w:val="18"/>
        </w:rPr>
      </w:pPr>
      <w:r w:rsidRPr="009E49C2">
        <w:rPr>
          <w:sz w:val="18"/>
          <w:szCs w:val="18"/>
        </w:rPr>
        <w:tab/>
        <w:t>tubos de polipropileno (PP), según norma UNE EN ISO 15874:2004;</w:t>
      </w:r>
    </w:p>
    <w:p w:rsidR="009E49C2" w:rsidRPr="009E49C2" w:rsidRDefault="009E49C2" w:rsidP="009E49C2">
      <w:pPr>
        <w:pStyle w:val="CUERPOTEXTO"/>
        <w:keepLines/>
        <w:numPr>
          <w:ilvl w:val="0"/>
          <w:numId w:val="30"/>
        </w:numPr>
        <w:spacing w:line="240" w:lineRule="auto"/>
        <w:rPr>
          <w:sz w:val="18"/>
          <w:szCs w:val="18"/>
        </w:rPr>
      </w:pPr>
      <w:r w:rsidRPr="009E49C2">
        <w:rPr>
          <w:sz w:val="18"/>
          <w:szCs w:val="18"/>
        </w:rPr>
        <w:tab/>
        <w:t>tubos multicapa de polímero / aluminio / polietileno resistente a temperatura (PE-RT), según norma UNE EN ISO 21003;</w:t>
      </w:r>
    </w:p>
    <w:p w:rsidR="009E49C2" w:rsidRPr="009E49C2" w:rsidRDefault="009E49C2" w:rsidP="009E49C2">
      <w:pPr>
        <w:pStyle w:val="CUERPOTEXTO"/>
        <w:keepLines/>
        <w:numPr>
          <w:ilvl w:val="0"/>
          <w:numId w:val="30"/>
        </w:numPr>
        <w:spacing w:line="240" w:lineRule="auto"/>
        <w:rPr>
          <w:sz w:val="18"/>
          <w:szCs w:val="18"/>
        </w:rPr>
      </w:pPr>
      <w:r w:rsidRPr="009E49C2">
        <w:rPr>
          <w:sz w:val="18"/>
          <w:szCs w:val="18"/>
        </w:rPr>
        <w:lastRenderedPageBreak/>
        <w:tab/>
        <w:t>tubos multicapa de polímero / aluminio / polietileno reticulado (PE-X), según norma UNE EN ISO 21003.</w:t>
      </w:r>
    </w:p>
    <w:p w:rsidR="009E49C2" w:rsidRPr="009E49C2" w:rsidRDefault="009E49C2" w:rsidP="009E49C2">
      <w:pPr>
        <w:pStyle w:val="CUERPOTEXTO"/>
        <w:keepLines/>
        <w:spacing w:line="240" w:lineRule="auto"/>
        <w:rPr>
          <w:sz w:val="18"/>
          <w:szCs w:val="18"/>
        </w:rPr>
      </w:pPr>
      <w:r w:rsidRPr="009E49C2">
        <w:rPr>
          <w:sz w:val="18"/>
          <w:szCs w:val="18"/>
        </w:rPr>
        <w:t>No podrán emplearse para las tuberías ni para los accesorios materiales que puedan producir concentraciones de sustancias nocivas que excedan los valores permitidos por el Real Decreto 140/2003, de 7 de febrero.</w:t>
      </w:r>
    </w:p>
    <w:p w:rsidR="009E49C2" w:rsidRPr="009E49C2" w:rsidRDefault="009E49C2" w:rsidP="009E49C2">
      <w:pPr>
        <w:pStyle w:val="CUERPOTEXTO"/>
        <w:keepLines/>
        <w:spacing w:line="240" w:lineRule="auto"/>
        <w:rPr>
          <w:sz w:val="18"/>
          <w:szCs w:val="18"/>
        </w:rPr>
      </w:pPr>
      <w:r w:rsidRPr="009E49C2">
        <w:rPr>
          <w:sz w:val="18"/>
          <w:szCs w:val="18"/>
        </w:rPr>
        <w:t>El A.C.S. se considera igualmente agua de consumo humano y cumplirá, por tanto, con todos los requisitos al respecto.</w:t>
      </w:r>
    </w:p>
    <w:p w:rsidR="009E49C2" w:rsidRPr="009E49C2" w:rsidRDefault="009E49C2" w:rsidP="009E49C2">
      <w:pPr>
        <w:pStyle w:val="CUERPOTEXTO"/>
        <w:keepLines/>
        <w:spacing w:line="240" w:lineRule="auto"/>
        <w:rPr>
          <w:sz w:val="18"/>
          <w:szCs w:val="18"/>
        </w:rPr>
      </w:pPr>
      <w:r w:rsidRPr="009E49C2">
        <w:rPr>
          <w:sz w:val="18"/>
          <w:szCs w:val="18"/>
        </w:rPr>
        <w:t>Dada la alteración que producen en las condiciones de potabilidad del agua, quedan prohibidos expresamente los tubos de aluminio y aquellos cuya composición contenga plomo.</w:t>
      </w:r>
    </w:p>
    <w:p w:rsidR="009E49C2" w:rsidRPr="009E49C2" w:rsidRDefault="009E49C2" w:rsidP="009E49C2">
      <w:pPr>
        <w:pStyle w:val="CUERPOTEXTO"/>
        <w:keepLines/>
        <w:spacing w:line="240" w:lineRule="auto"/>
        <w:rPr>
          <w:sz w:val="18"/>
          <w:szCs w:val="18"/>
        </w:rPr>
      </w:pPr>
      <w:r w:rsidRPr="009E49C2">
        <w:rPr>
          <w:sz w:val="18"/>
          <w:szCs w:val="18"/>
        </w:rPr>
        <w:t>Todos los materiales utilizados en los tubos, accesorios y componentes de la red, incluyendo también las juntas elásticas y productos usados para la estanqueidad, así como los materiales de aporte y fundentes para soldaduras, cumplirán igualmente las condiciones expuestas.</w:t>
      </w:r>
    </w:p>
    <w:p w:rsidR="009E49C2" w:rsidRPr="009E49C2" w:rsidRDefault="009E49C2" w:rsidP="009E49C2">
      <w:pPr>
        <w:pStyle w:val="CUERPOTEXTO"/>
        <w:spacing w:line="240" w:lineRule="auto"/>
        <w:rPr>
          <w:sz w:val="18"/>
          <w:szCs w:val="18"/>
        </w:rPr>
      </w:pPr>
      <w:r w:rsidRPr="009E49C2">
        <w:rPr>
          <w:sz w:val="18"/>
          <w:szCs w:val="18"/>
        </w:rPr>
        <w:t xml:space="preserve"> </w:t>
      </w:r>
    </w:p>
    <w:p w:rsidR="009E49C2" w:rsidRPr="009E49C2" w:rsidRDefault="009E49C2" w:rsidP="009E49C2">
      <w:pPr>
        <w:pStyle w:val="CUERPOTEXTO"/>
        <w:keepNext/>
        <w:spacing w:line="240" w:lineRule="auto"/>
        <w:rPr>
          <w:b/>
          <w:sz w:val="18"/>
          <w:szCs w:val="18"/>
        </w:rPr>
      </w:pPr>
      <w:r w:rsidRPr="009E49C2">
        <w:rPr>
          <w:b/>
          <w:sz w:val="18"/>
          <w:szCs w:val="18"/>
        </w:rPr>
        <w:t>Aislantes térmicos</w:t>
      </w:r>
    </w:p>
    <w:p w:rsidR="009E49C2" w:rsidRPr="009E49C2" w:rsidRDefault="009E49C2" w:rsidP="009E49C2">
      <w:pPr>
        <w:pStyle w:val="CUERPOTEXTO"/>
        <w:keepLines/>
        <w:spacing w:line="240" w:lineRule="auto"/>
        <w:rPr>
          <w:sz w:val="18"/>
          <w:szCs w:val="18"/>
        </w:rPr>
      </w:pPr>
      <w:r w:rsidRPr="009E49C2">
        <w:rPr>
          <w:sz w:val="18"/>
          <w:szCs w:val="18"/>
        </w:rPr>
        <w:t>El aislamiento térmico de las tuberías utilizado para reducir pérdidas de calor, y evitar condensaciones y congelación del agua en el interior de las conducciones, se realizará con coquillas resistentes a la temperatura de aplicación.</w:t>
      </w:r>
    </w:p>
    <w:p w:rsidR="009E49C2" w:rsidRPr="009E49C2" w:rsidRDefault="009E49C2" w:rsidP="009E49C2">
      <w:pPr>
        <w:pStyle w:val="CUERPOTEXTO"/>
        <w:spacing w:line="240" w:lineRule="auto"/>
        <w:rPr>
          <w:sz w:val="18"/>
          <w:szCs w:val="18"/>
        </w:rPr>
      </w:pPr>
      <w:r w:rsidRPr="009E49C2">
        <w:rPr>
          <w:sz w:val="18"/>
          <w:szCs w:val="18"/>
        </w:rPr>
        <w:t xml:space="preserve"> </w:t>
      </w:r>
    </w:p>
    <w:p w:rsidR="009E49C2" w:rsidRPr="009E49C2" w:rsidRDefault="009E49C2" w:rsidP="009E49C2">
      <w:pPr>
        <w:pStyle w:val="CUERPOTEXTO"/>
        <w:keepNext/>
        <w:spacing w:line="240" w:lineRule="auto"/>
        <w:rPr>
          <w:b/>
          <w:sz w:val="18"/>
          <w:szCs w:val="18"/>
        </w:rPr>
      </w:pPr>
      <w:r w:rsidRPr="009E49C2">
        <w:rPr>
          <w:b/>
          <w:sz w:val="18"/>
          <w:szCs w:val="18"/>
        </w:rPr>
        <w:t>Válvulas y llaves</w:t>
      </w:r>
    </w:p>
    <w:p w:rsidR="009E49C2" w:rsidRPr="009E49C2" w:rsidRDefault="009E49C2" w:rsidP="009E49C2">
      <w:pPr>
        <w:pStyle w:val="CUERPOTEXTO"/>
        <w:keepLines/>
        <w:spacing w:line="240" w:lineRule="auto"/>
        <w:rPr>
          <w:sz w:val="18"/>
          <w:szCs w:val="18"/>
        </w:rPr>
      </w:pPr>
      <w:r w:rsidRPr="009E49C2">
        <w:rPr>
          <w:sz w:val="18"/>
          <w:szCs w:val="18"/>
        </w:rPr>
        <w:t>El material de válvulas y llaves no será incompatible con las tuberías en que se intercalen.</w:t>
      </w:r>
    </w:p>
    <w:p w:rsidR="009E49C2" w:rsidRPr="009E49C2" w:rsidRDefault="009E49C2" w:rsidP="009E49C2">
      <w:pPr>
        <w:pStyle w:val="CUERPOTEXTO"/>
        <w:keepLines/>
        <w:spacing w:line="240" w:lineRule="auto"/>
        <w:rPr>
          <w:sz w:val="18"/>
          <w:szCs w:val="18"/>
        </w:rPr>
      </w:pPr>
      <w:r w:rsidRPr="009E49C2">
        <w:rPr>
          <w:sz w:val="18"/>
          <w:szCs w:val="18"/>
        </w:rPr>
        <w:t xml:space="preserve">El cuerpo de la llave </w:t>
      </w:r>
      <w:proofErr w:type="spellStart"/>
      <w:r w:rsidRPr="009E49C2">
        <w:rPr>
          <w:sz w:val="18"/>
          <w:szCs w:val="18"/>
        </w:rPr>
        <w:t>ó</w:t>
      </w:r>
      <w:proofErr w:type="spellEnd"/>
      <w:r w:rsidRPr="009E49C2">
        <w:rPr>
          <w:sz w:val="18"/>
          <w:szCs w:val="18"/>
        </w:rPr>
        <w:t xml:space="preserve"> válvula será de una sola pieza de fundición o fundida en bronce, latón, acero, acero inoxidable, aleaciones especiales o plástico.</w:t>
      </w:r>
    </w:p>
    <w:p w:rsidR="009E49C2" w:rsidRPr="009E49C2" w:rsidRDefault="009E49C2" w:rsidP="009E49C2">
      <w:pPr>
        <w:pStyle w:val="CUERPOTEXTO"/>
        <w:keepLines/>
        <w:spacing w:line="240" w:lineRule="auto"/>
        <w:rPr>
          <w:sz w:val="18"/>
          <w:szCs w:val="18"/>
        </w:rPr>
      </w:pPr>
      <w:r w:rsidRPr="009E49C2">
        <w:rPr>
          <w:sz w:val="18"/>
          <w:szCs w:val="18"/>
        </w:rPr>
        <w:t>Solamente pueden emplearse válvulas de cierre por giro de 90° como válvulas de tubería si sirven como órgano de cierre para trabajos de mantenimiento.</w:t>
      </w:r>
    </w:p>
    <w:p w:rsidR="009E49C2" w:rsidRPr="009E49C2" w:rsidRDefault="009E49C2" w:rsidP="009E49C2">
      <w:pPr>
        <w:pStyle w:val="CUERPOTEXTO"/>
        <w:keepLines/>
        <w:spacing w:line="240" w:lineRule="auto"/>
        <w:rPr>
          <w:sz w:val="18"/>
          <w:szCs w:val="18"/>
        </w:rPr>
      </w:pPr>
      <w:r w:rsidRPr="009E49C2">
        <w:rPr>
          <w:sz w:val="18"/>
          <w:szCs w:val="18"/>
        </w:rPr>
        <w:t xml:space="preserve">Serán resistentes a una presión de servicio de 10 </w:t>
      </w:r>
      <w:proofErr w:type="gramStart"/>
      <w:r w:rsidRPr="009E49C2">
        <w:rPr>
          <w:sz w:val="18"/>
          <w:szCs w:val="18"/>
        </w:rPr>
        <w:t>bar</w:t>
      </w:r>
      <w:proofErr w:type="gramEnd"/>
      <w:r w:rsidRPr="009E49C2">
        <w:rPr>
          <w:sz w:val="18"/>
          <w:szCs w:val="18"/>
        </w:rPr>
        <w:t>.</w:t>
      </w:r>
    </w:p>
    <w:p w:rsidR="009E49C2" w:rsidRPr="009E49C2" w:rsidRDefault="009E49C2" w:rsidP="009E49C2">
      <w:pPr>
        <w:spacing w:after="0" w:line="240" w:lineRule="auto"/>
        <w:rPr>
          <w:rFonts w:ascii="Century Gothic" w:hAnsi="Century Gothic"/>
          <w:sz w:val="18"/>
          <w:szCs w:val="18"/>
        </w:rPr>
      </w:pPr>
      <w:bookmarkStart w:id="39" w:name="REF_HTML:_RC_:3:3:3"/>
      <w:bookmarkEnd w:id="39"/>
    </w:p>
    <w:p w:rsidR="009E49C2" w:rsidRPr="009E49C2" w:rsidRDefault="009E49C2" w:rsidP="009E49C2">
      <w:pPr>
        <w:pStyle w:val="CAP3"/>
        <w:keepNext/>
        <w:rPr>
          <w:rFonts w:ascii="Century Gothic" w:hAnsi="Century Gothic"/>
          <w:szCs w:val="18"/>
        </w:rPr>
      </w:pPr>
      <w:r w:rsidRPr="009E49C2">
        <w:rPr>
          <w:rFonts w:ascii="Century Gothic" w:hAnsi="Century Gothic"/>
          <w:szCs w:val="18"/>
        </w:rPr>
        <w:t>3.3.3.- Incompatibilidades</w:t>
      </w:r>
    </w:p>
    <w:p w:rsidR="009E49C2" w:rsidRPr="009E49C2" w:rsidRDefault="009E49C2" w:rsidP="009E49C2">
      <w:pPr>
        <w:pStyle w:val="CUERPOTEXTO"/>
        <w:keepNext/>
        <w:spacing w:line="240" w:lineRule="auto"/>
        <w:rPr>
          <w:b/>
          <w:sz w:val="18"/>
          <w:szCs w:val="18"/>
        </w:rPr>
      </w:pPr>
      <w:r w:rsidRPr="009E49C2">
        <w:rPr>
          <w:b/>
          <w:sz w:val="18"/>
          <w:szCs w:val="18"/>
        </w:rPr>
        <w:t>Incompatibilidad de los materiales y el agua</w:t>
      </w:r>
    </w:p>
    <w:p w:rsidR="009E49C2" w:rsidRPr="009E49C2" w:rsidRDefault="009E49C2" w:rsidP="009E49C2">
      <w:pPr>
        <w:pStyle w:val="CUERPOTEXTO"/>
        <w:spacing w:line="240" w:lineRule="auto"/>
        <w:rPr>
          <w:sz w:val="18"/>
          <w:szCs w:val="18"/>
        </w:rPr>
      </w:pPr>
      <w:r w:rsidRPr="009E49C2">
        <w:rPr>
          <w:sz w:val="18"/>
          <w:szCs w:val="18"/>
        </w:rPr>
        <w:t xml:space="preserve">Se evitará siempre la incompatibilidad de las tuberías de acero galvanizado y cobre controlando la agresividad del agua. Para los tubos de acero galvanizado se considerarán agresivas las aguas no incrustantes con contenidos de </w:t>
      </w:r>
      <w:proofErr w:type="spellStart"/>
      <w:r w:rsidRPr="009E49C2">
        <w:rPr>
          <w:sz w:val="18"/>
          <w:szCs w:val="18"/>
        </w:rPr>
        <w:t>ión</w:t>
      </w:r>
      <w:proofErr w:type="spellEnd"/>
      <w:r w:rsidRPr="009E49C2">
        <w:rPr>
          <w:sz w:val="18"/>
          <w:szCs w:val="18"/>
        </w:rPr>
        <w:t xml:space="preserve"> cloruro superiores a 250 mg/l. Para su valoración se empleará el índice de </w:t>
      </w:r>
      <w:proofErr w:type="spellStart"/>
      <w:r w:rsidRPr="009E49C2">
        <w:rPr>
          <w:sz w:val="18"/>
          <w:szCs w:val="18"/>
        </w:rPr>
        <w:t>Langelier</w:t>
      </w:r>
      <w:proofErr w:type="spellEnd"/>
      <w:r w:rsidRPr="009E49C2">
        <w:rPr>
          <w:sz w:val="18"/>
          <w:szCs w:val="18"/>
        </w:rPr>
        <w:t>. Para los tubos de cobre se consideraran agresivas las aguas dulces y ácidas (pH inferior a 6,5) y con contenidos altos de CO</w:t>
      </w:r>
      <w:r w:rsidRPr="009E49C2">
        <w:rPr>
          <w:sz w:val="18"/>
          <w:szCs w:val="18"/>
          <w:vertAlign w:val="subscript"/>
        </w:rPr>
        <w:t>2</w:t>
      </w:r>
      <w:r w:rsidRPr="009E49C2">
        <w:rPr>
          <w:sz w:val="18"/>
          <w:szCs w:val="18"/>
        </w:rPr>
        <w:t xml:space="preserve">. Para su valoración se empleará el índice de </w:t>
      </w:r>
      <w:proofErr w:type="spellStart"/>
      <w:r w:rsidRPr="009E49C2">
        <w:rPr>
          <w:sz w:val="18"/>
          <w:szCs w:val="18"/>
        </w:rPr>
        <w:t>Lucey</w:t>
      </w:r>
      <w:proofErr w:type="spellEnd"/>
      <w:r w:rsidRPr="009E49C2">
        <w:rPr>
          <w:sz w:val="18"/>
          <w:szCs w:val="18"/>
        </w:rPr>
        <w:t>.</w:t>
      </w:r>
    </w:p>
    <w:p w:rsidR="009E49C2" w:rsidRPr="009E49C2" w:rsidRDefault="009E49C2" w:rsidP="009E49C2">
      <w:pPr>
        <w:pStyle w:val="CUERPOTEXTO"/>
        <w:keepNext/>
        <w:spacing w:line="240" w:lineRule="auto"/>
        <w:rPr>
          <w:sz w:val="18"/>
          <w:szCs w:val="18"/>
        </w:rPr>
      </w:pPr>
      <w:r w:rsidRPr="009E49C2">
        <w:rPr>
          <w:sz w:val="18"/>
          <w:szCs w:val="18"/>
        </w:rPr>
        <w:t>Para los tubos de acero galvanizado, las condiciones límite del agua a transportar, a partir de las cuales será necesario un tratamiento, serán las de la siguiente tabla:</w:t>
      </w:r>
    </w:p>
    <w:p w:rsidR="009E49C2" w:rsidRPr="009E49C2" w:rsidRDefault="009E49C2" w:rsidP="009E49C2">
      <w:pPr>
        <w:pStyle w:val="CUERPOTEXTO"/>
        <w:keepNext/>
        <w:spacing w:line="240" w:lineRule="auto"/>
        <w:rPr>
          <w:sz w:val="18"/>
          <w:szCs w:val="18"/>
        </w:rPr>
      </w:pPr>
      <w:r w:rsidRPr="009E49C2">
        <w:rPr>
          <w:sz w:val="18"/>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2593"/>
        <w:gridCol w:w="1356"/>
        <w:gridCol w:w="1309"/>
      </w:tblGrid>
      <w:tr w:rsidR="009E49C2" w:rsidRPr="009E49C2" w:rsidTr="00226EC1">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9E49C2" w:rsidRPr="009E49C2" w:rsidRDefault="009E49C2" w:rsidP="009E49C2">
            <w:pPr>
              <w:pStyle w:val="CUERPOTEXTOTABLA"/>
              <w:spacing w:line="240" w:lineRule="auto"/>
              <w:jc w:val="center"/>
              <w:rPr>
                <w:sz w:val="18"/>
                <w:szCs w:val="18"/>
              </w:rPr>
            </w:pPr>
            <w:r w:rsidRPr="009E49C2">
              <w:rPr>
                <w:sz w:val="18"/>
                <w:szCs w:val="18"/>
              </w:rPr>
              <w:t>Características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9E49C2" w:rsidRPr="009E49C2" w:rsidRDefault="009E49C2" w:rsidP="009E49C2">
            <w:pPr>
              <w:pStyle w:val="CUERPOTEXTOTABLA"/>
              <w:spacing w:line="240" w:lineRule="auto"/>
              <w:jc w:val="center"/>
              <w:rPr>
                <w:sz w:val="18"/>
                <w:szCs w:val="18"/>
              </w:rPr>
            </w:pPr>
            <w:r w:rsidRPr="009E49C2">
              <w:rPr>
                <w:sz w:val="18"/>
                <w:szCs w:val="18"/>
              </w:rPr>
              <w:t>Agua fría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9E49C2" w:rsidRPr="009E49C2" w:rsidRDefault="009E49C2" w:rsidP="009E49C2">
            <w:pPr>
              <w:pStyle w:val="CUERPOTEXTOTABLA"/>
              <w:spacing w:line="240" w:lineRule="auto"/>
              <w:jc w:val="center"/>
              <w:rPr>
                <w:sz w:val="18"/>
                <w:szCs w:val="18"/>
              </w:rPr>
            </w:pPr>
            <w:r w:rsidRPr="009E49C2">
              <w:rPr>
                <w:sz w:val="18"/>
                <w:szCs w:val="18"/>
              </w:rPr>
              <w:t>Agua caliente</w:t>
            </w:r>
          </w:p>
        </w:tc>
      </w:tr>
      <w:tr w:rsidR="009E49C2" w:rsidRPr="009E49C2" w:rsidTr="00226EC1">
        <w:trPr>
          <w:cantSplit/>
          <w:jc w:val="center"/>
        </w:trPr>
        <w:tc>
          <w:tcPr>
            <w:tcW w:w="0" w:type="auto"/>
            <w:tcBorders>
              <w:top w:val="single" w:sz="2" w:space="0" w:color="000000"/>
              <w:left w:val="single" w:sz="2" w:space="0" w:color="000000"/>
              <w:right w:val="single" w:sz="2" w:space="0" w:color="000000"/>
            </w:tcBorders>
            <w:noWrap/>
            <w:vAlign w:val="center"/>
          </w:tcPr>
          <w:p w:rsidR="009E49C2" w:rsidRPr="009E49C2" w:rsidRDefault="009E49C2" w:rsidP="009E49C2">
            <w:pPr>
              <w:pStyle w:val="CUERPOTEXTOTABLA"/>
              <w:spacing w:line="240" w:lineRule="auto"/>
              <w:rPr>
                <w:sz w:val="18"/>
                <w:szCs w:val="18"/>
              </w:rPr>
            </w:pPr>
            <w:r w:rsidRPr="009E49C2">
              <w:rPr>
                <w:sz w:val="18"/>
                <w:szCs w:val="18"/>
              </w:rPr>
              <w:t>Resistividad (Ohm x cm)</w:t>
            </w:r>
          </w:p>
        </w:tc>
        <w:tc>
          <w:tcPr>
            <w:tcW w:w="0" w:type="auto"/>
            <w:tcBorders>
              <w:top w:val="single" w:sz="2" w:space="0" w:color="000000"/>
              <w:left w:val="single" w:sz="2" w:space="0" w:color="000000"/>
              <w:right w:val="single" w:sz="2" w:space="0" w:color="000000"/>
            </w:tcBorders>
            <w:noWrap/>
            <w:vAlign w:val="center"/>
          </w:tcPr>
          <w:p w:rsidR="009E49C2" w:rsidRPr="009E49C2" w:rsidRDefault="009E49C2" w:rsidP="009E49C2">
            <w:pPr>
              <w:pStyle w:val="CUERPOTEXTOTABLA"/>
              <w:spacing w:line="240" w:lineRule="auto"/>
              <w:jc w:val="center"/>
              <w:rPr>
                <w:sz w:val="18"/>
                <w:szCs w:val="18"/>
              </w:rPr>
            </w:pPr>
            <w:r w:rsidRPr="009E49C2">
              <w:rPr>
                <w:sz w:val="18"/>
                <w:szCs w:val="18"/>
              </w:rPr>
              <w:t>1.500 - 4.500</w:t>
            </w:r>
          </w:p>
        </w:tc>
        <w:tc>
          <w:tcPr>
            <w:tcW w:w="0" w:type="auto"/>
            <w:tcBorders>
              <w:top w:val="single" w:sz="2" w:space="0" w:color="000000"/>
              <w:left w:val="single" w:sz="2" w:space="0" w:color="000000"/>
              <w:right w:val="single" w:sz="2" w:space="0" w:color="000000"/>
            </w:tcBorders>
            <w:noWrap/>
            <w:vAlign w:val="center"/>
          </w:tcPr>
          <w:p w:rsidR="009E49C2" w:rsidRPr="009E49C2" w:rsidRDefault="009E49C2" w:rsidP="009E49C2">
            <w:pPr>
              <w:pStyle w:val="CUERPOTEXTOTABLA"/>
              <w:spacing w:line="240" w:lineRule="auto"/>
              <w:jc w:val="center"/>
              <w:rPr>
                <w:sz w:val="18"/>
                <w:szCs w:val="18"/>
              </w:rPr>
            </w:pPr>
            <w:r w:rsidRPr="009E49C2">
              <w:rPr>
                <w:sz w:val="18"/>
                <w:szCs w:val="18"/>
              </w:rPr>
              <w:t>2.200 - 4.500</w:t>
            </w:r>
          </w:p>
        </w:tc>
      </w:tr>
      <w:tr w:rsidR="009E49C2" w:rsidRPr="009E49C2" w:rsidTr="00226EC1">
        <w:trPr>
          <w:cantSplit/>
          <w:jc w:val="center"/>
        </w:trPr>
        <w:tc>
          <w:tcPr>
            <w:tcW w:w="0" w:type="auto"/>
            <w:tcBorders>
              <w:left w:val="single" w:sz="2" w:space="0" w:color="000000"/>
              <w:right w:val="single" w:sz="2" w:space="0" w:color="000000"/>
            </w:tcBorders>
            <w:noWrap/>
            <w:vAlign w:val="center"/>
          </w:tcPr>
          <w:p w:rsidR="009E49C2" w:rsidRPr="009E49C2" w:rsidRDefault="009E49C2" w:rsidP="009E49C2">
            <w:pPr>
              <w:pStyle w:val="CUERPOTEXTOTABLA"/>
              <w:spacing w:line="240" w:lineRule="auto"/>
              <w:rPr>
                <w:sz w:val="18"/>
                <w:szCs w:val="18"/>
              </w:rPr>
            </w:pPr>
            <w:r w:rsidRPr="009E49C2">
              <w:rPr>
                <w:sz w:val="18"/>
                <w:szCs w:val="18"/>
              </w:rPr>
              <w:t xml:space="preserve">Título </w:t>
            </w:r>
            <w:proofErr w:type="spellStart"/>
            <w:r w:rsidRPr="009E49C2">
              <w:rPr>
                <w:sz w:val="18"/>
                <w:szCs w:val="18"/>
              </w:rPr>
              <w:t>alcalimétrico</w:t>
            </w:r>
            <w:proofErr w:type="spellEnd"/>
            <w:r w:rsidRPr="009E49C2">
              <w:rPr>
                <w:sz w:val="18"/>
                <w:szCs w:val="18"/>
              </w:rPr>
              <w:t xml:space="preserve"> completo</w:t>
            </w:r>
          </w:p>
        </w:tc>
        <w:tc>
          <w:tcPr>
            <w:tcW w:w="0" w:type="auto"/>
            <w:tcBorders>
              <w:left w:val="single" w:sz="2" w:space="0" w:color="000000"/>
              <w:right w:val="single" w:sz="2" w:space="0" w:color="000000"/>
            </w:tcBorders>
            <w:noWrap/>
            <w:vAlign w:val="center"/>
          </w:tcPr>
          <w:p w:rsidR="009E49C2" w:rsidRPr="009E49C2" w:rsidRDefault="009E49C2" w:rsidP="009E49C2">
            <w:pPr>
              <w:pStyle w:val="CUERPOTEXTOTABLA"/>
              <w:spacing w:line="240" w:lineRule="auto"/>
              <w:jc w:val="center"/>
              <w:rPr>
                <w:sz w:val="18"/>
                <w:szCs w:val="18"/>
              </w:rPr>
            </w:pPr>
            <w:r w:rsidRPr="009E49C2">
              <w:rPr>
                <w:sz w:val="18"/>
                <w:szCs w:val="18"/>
              </w:rPr>
              <w:t>1.60 mínimo</w:t>
            </w:r>
          </w:p>
        </w:tc>
        <w:tc>
          <w:tcPr>
            <w:tcW w:w="0" w:type="auto"/>
            <w:tcBorders>
              <w:left w:val="single" w:sz="2" w:space="0" w:color="000000"/>
              <w:right w:val="single" w:sz="2" w:space="0" w:color="000000"/>
            </w:tcBorders>
            <w:noWrap/>
            <w:vAlign w:val="center"/>
          </w:tcPr>
          <w:p w:rsidR="009E49C2" w:rsidRPr="009E49C2" w:rsidRDefault="009E49C2" w:rsidP="009E49C2">
            <w:pPr>
              <w:pStyle w:val="CUERPOTEXTOTABLA"/>
              <w:spacing w:line="240" w:lineRule="auto"/>
              <w:jc w:val="center"/>
              <w:rPr>
                <w:sz w:val="18"/>
                <w:szCs w:val="18"/>
              </w:rPr>
            </w:pPr>
            <w:r w:rsidRPr="009E49C2">
              <w:rPr>
                <w:sz w:val="18"/>
                <w:szCs w:val="18"/>
              </w:rPr>
              <w:t>1.60 mínimo</w:t>
            </w:r>
          </w:p>
        </w:tc>
      </w:tr>
      <w:tr w:rsidR="009E49C2" w:rsidRPr="009E49C2" w:rsidTr="00226EC1">
        <w:trPr>
          <w:cantSplit/>
          <w:jc w:val="center"/>
        </w:trPr>
        <w:tc>
          <w:tcPr>
            <w:tcW w:w="0" w:type="auto"/>
            <w:tcBorders>
              <w:left w:val="single" w:sz="2" w:space="0" w:color="000000"/>
              <w:right w:val="single" w:sz="2" w:space="0" w:color="000000"/>
            </w:tcBorders>
            <w:noWrap/>
            <w:vAlign w:val="center"/>
          </w:tcPr>
          <w:p w:rsidR="009E49C2" w:rsidRPr="009E49C2" w:rsidRDefault="009E49C2" w:rsidP="009E49C2">
            <w:pPr>
              <w:pStyle w:val="CUERPOTEXTOTABLA"/>
              <w:spacing w:line="240" w:lineRule="auto"/>
              <w:rPr>
                <w:sz w:val="18"/>
                <w:szCs w:val="18"/>
              </w:rPr>
            </w:pPr>
            <w:proofErr w:type="spellStart"/>
            <w:r w:rsidRPr="009E49C2">
              <w:rPr>
                <w:sz w:val="18"/>
                <w:szCs w:val="18"/>
              </w:rPr>
              <w:t>Oxigeno</w:t>
            </w:r>
            <w:proofErr w:type="spellEnd"/>
            <w:r w:rsidRPr="009E49C2">
              <w:rPr>
                <w:sz w:val="18"/>
                <w:szCs w:val="18"/>
              </w:rPr>
              <w:t xml:space="preserve"> disuelto, mg/l</w:t>
            </w:r>
          </w:p>
        </w:tc>
        <w:tc>
          <w:tcPr>
            <w:tcW w:w="0" w:type="auto"/>
            <w:tcBorders>
              <w:left w:val="single" w:sz="2" w:space="0" w:color="000000"/>
              <w:right w:val="single" w:sz="2" w:space="0" w:color="000000"/>
            </w:tcBorders>
            <w:noWrap/>
            <w:vAlign w:val="center"/>
          </w:tcPr>
          <w:p w:rsidR="009E49C2" w:rsidRPr="009E49C2" w:rsidRDefault="009E49C2" w:rsidP="009E49C2">
            <w:pPr>
              <w:pStyle w:val="CUERPOTEXTOTABLA"/>
              <w:spacing w:line="240" w:lineRule="auto"/>
              <w:jc w:val="center"/>
              <w:rPr>
                <w:sz w:val="18"/>
                <w:szCs w:val="18"/>
              </w:rPr>
            </w:pPr>
            <w:r w:rsidRPr="009E49C2">
              <w:rPr>
                <w:sz w:val="18"/>
                <w:szCs w:val="18"/>
              </w:rPr>
              <w:t>4.00 mínimo</w:t>
            </w:r>
          </w:p>
        </w:tc>
        <w:tc>
          <w:tcPr>
            <w:tcW w:w="0" w:type="auto"/>
            <w:tcBorders>
              <w:left w:val="single" w:sz="2" w:space="0" w:color="000000"/>
              <w:right w:val="single" w:sz="2" w:space="0" w:color="000000"/>
            </w:tcBorders>
            <w:noWrap/>
            <w:vAlign w:val="center"/>
          </w:tcPr>
          <w:p w:rsidR="009E49C2" w:rsidRPr="009E49C2" w:rsidRDefault="009E49C2" w:rsidP="009E49C2">
            <w:pPr>
              <w:pStyle w:val="CUERPOTEXTOTABLA"/>
              <w:spacing w:line="240" w:lineRule="auto"/>
              <w:jc w:val="center"/>
              <w:rPr>
                <w:sz w:val="18"/>
                <w:szCs w:val="18"/>
              </w:rPr>
            </w:pPr>
            <w:r w:rsidRPr="009E49C2">
              <w:rPr>
                <w:sz w:val="18"/>
                <w:szCs w:val="18"/>
              </w:rPr>
              <w:t>-</w:t>
            </w:r>
          </w:p>
        </w:tc>
      </w:tr>
      <w:tr w:rsidR="009E49C2" w:rsidRPr="009E49C2" w:rsidTr="00226EC1">
        <w:trPr>
          <w:cantSplit/>
          <w:jc w:val="center"/>
        </w:trPr>
        <w:tc>
          <w:tcPr>
            <w:tcW w:w="0" w:type="auto"/>
            <w:tcBorders>
              <w:left w:val="single" w:sz="2" w:space="0" w:color="000000"/>
              <w:right w:val="single" w:sz="2" w:space="0" w:color="000000"/>
            </w:tcBorders>
            <w:vAlign w:val="center"/>
          </w:tcPr>
          <w:p w:rsidR="009E49C2" w:rsidRPr="009E49C2" w:rsidRDefault="009E49C2" w:rsidP="009E49C2">
            <w:pPr>
              <w:pStyle w:val="CUERPOTEXTOTABLA"/>
              <w:spacing w:line="240" w:lineRule="auto"/>
              <w:rPr>
                <w:sz w:val="18"/>
                <w:szCs w:val="18"/>
              </w:rPr>
            </w:pPr>
            <w:r w:rsidRPr="009E49C2">
              <w:rPr>
                <w:sz w:val="18"/>
                <w:szCs w:val="18"/>
              </w:rPr>
              <w:t>CO</w:t>
            </w:r>
            <w:r w:rsidRPr="009E49C2">
              <w:rPr>
                <w:sz w:val="18"/>
                <w:szCs w:val="18"/>
                <w:vertAlign w:val="subscript"/>
              </w:rPr>
              <w:t>2</w:t>
            </w:r>
            <w:r w:rsidRPr="009E49C2">
              <w:rPr>
                <w:sz w:val="18"/>
                <w:szCs w:val="18"/>
              </w:rPr>
              <w:t xml:space="preserve"> libre, mg/l</w:t>
            </w:r>
          </w:p>
        </w:tc>
        <w:tc>
          <w:tcPr>
            <w:tcW w:w="0" w:type="auto"/>
            <w:tcBorders>
              <w:left w:val="single" w:sz="2" w:space="0" w:color="000000"/>
              <w:right w:val="single" w:sz="2" w:space="0" w:color="000000"/>
            </w:tcBorders>
            <w:noWrap/>
            <w:vAlign w:val="center"/>
          </w:tcPr>
          <w:p w:rsidR="009E49C2" w:rsidRPr="009E49C2" w:rsidRDefault="009E49C2" w:rsidP="009E49C2">
            <w:pPr>
              <w:pStyle w:val="CUERPOTEXTOTABLA"/>
              <w:spacing w:line="240" w:lineRule="auto"/>
              <w:jc w:val="center"/>
              <w:rPr>
                <w:sz w:val="18"/>
                <w:szCs w:val="18"/>
              </w:rPr>
            </w:pPr>
            <w:r w:rsidRPr="009E49C2">
              <w:rPr>
                <w:sz w:val="18"/>
                <w:szCs w:val="18"/>
              </w:rPr>
              <w:t>30.00 máximo</w:t>
            </w:r>
          </w:p>
        </w:tc>
        <w:tc>
          <w:tcPr>
            <w:tcW w:w="0" w:type="auto"/>
            <w:tcBorders>
              <w:left w:val="single" w:sz="2" w:space="0" w:color="000000"/>
              <w:right w:val="single" w:sz="2" w:space="0" w:color="000000"/>
            </w:tcBorders>
            <w:noWrap/>
            <w:vAlign w:val="center"/>
          </w:tcPr>
          <w:p w:rsidR="009E49C2" w:rsidRPr="009E49C2" w:rsidRDefault="009E49C2" w:rsidP="009E49C2">
            <w:pPr>
              <w:pStyle w:val="CUERPOTEXTOTABLA"/>
              <w:spacing w:line="240" w:lineRule="auto"/>
              <w:jc w:val="center"/>
              <w:rPr>
                <w:sz w:val="18"/>
                <w:szCs w:val="18"/>
              </w:rPr>
            </w:pPr>
            <w:r w:rsidRPr="009E49C2">
              <w:rPr>
                <w:sz w:val="18"/>
                <w:szCs w:val="18"/>
              </w:rPr>
              <w:t>15.00 máximo</w:t>
            </w:r>
          </w:p>
        </w:tc>
      </w:tr>
      <w:tr w:rsidR="009E49C2" w:rsidRPr="009E49C2" w:rsidTr="00226EC1">
        <w:trPr>
          <w:cantSplit/>
          <w:jc w:val="center"/>
        </w:trPr>
        <w:tc>
          <w:tcPr>
            <w:tcW w:w="0" w:type="auto"/>
            <w:tcBorders>
              <w:left w:val="single" w:sz="2" w:space="0" w:color="000000"/>
              <w:right w:val="single" w:sz="2" w:space="0" w:color="000000"/>
            </w:tcBorders>
            <w:vAlign w:val="center"/>
          </w:tcPr>
          <w:p w:rsidR="009E49C2" w:rsidRPr="009E49C2" w:rsidRDefault="009E49C2" w:rsidP="009E49C2">
            <w:pPr>
              <w:pStyle w:val="CUERPOTEXTOTABLA"/>
              <w:spacing w:line="240" w:lineRule="auto"/>
              <w:rPr>
                <w:sz w:val="18"/>
                <w:szCs w:val="18"/>
              </w:rPr>
            </w:pPr>
            <w:r w:rsidRPr="009E49C2">
              <w:rPr>
                <w:sz w:val="18"/>
                <w:szCs w:val="18"/>
              </w:rPr>
              <w:t>CO</w:t>
            </w:r>
            <w:r w:rsidRPr="009E49C2">
              <w:rPr>
                <w:sz w:val="18"/>
                <w:szCs w:val="18"/>
                <w:vertAlign w:val="subscript"/>
              </w:rPr>
              <w:t>2</w:t>
            </w:r>
            <w:r w:rsidRPr="009E49C2">
              <w:rPr>
                <w:sz w:val="18"/>
                <w:szCs w:val="18"/>
              </w:rPr>
              <w:t xml:space="preserve"> agresivo, mg/l</w:t>
            </w:r>
          </w:p>
        </w:tc>
        <w:tc>
          <w:tcPr>
            <w:tcW w:w="0" w:type="auto"/>
            <w:tcBorders>
              <w:left w:val="single" w:sz="2" w:space="0" w:color="000000"/>
              <w:right w:val="single" w:sz="2" w:space="0" w:color="000000"/>
            </w:tcBorders>
            <w:noWrap/>
            <w:vAlign w:val="center"/>
          </w:tcPr>
          <w:p w:rsidR="009E49C2" w:rsidRPr="009E49C2" w:rsidRDefault="009E49C2" w:rsidP="009E49C2">
            <w:pPr>
              <w:pStyle w:val="CUERPOTEXTOTABLA"/>
              <w:spacing w:line="240" w:lineRule="auto"/>
              <w:jc w:val="center"/>
              <w:rPr>
                <w:sz w:val="18"/>
                <w:szCs w:val="18"/>
              </w:rPr>
            </w:pPr>
            <w:r w:rsidRPr="009E49C2">
              <w:rPr>
                <w:sz w:val="18"/>
                <w:szCs w:val="18"/>
              </w:rPr>
              <w:t>5.00 máximo</w:t>
            </w:r>
          </w:p>
        </w:tc>
        <w:tc>
          <w:tcPr>
            <w:tcW w:w="0" w:type="auto"/>
            <w:tcBorders>
              <w:left w:val="single" w:sz="2" w:space="0" w:color="000000"/>
              <w:right w:val="single" w:sz="2" w:space="0" w:color="000000"/>
            </w:tcBorders>
            <w:noWrap/>
            <w:vAlign w:val="center"/>
          </w:tcPr>
          <w:p w:rsidR="009E49C2" w:rsidRPr="009E49C2" w:rsidRDefault="009E49C2" w:rsidP="009E49C2">
            <w:pPr>
              <w:pStyle w:val="CUERPOTEXTOTABLA"/>
              <w:spacing w:line="240" w:lineRule="auto"/>
              <w:jc w:val="center"/>
              <w:rPr>
                <w:sz w:val="18"/>
                <w:szCs w:val="18"/>
              </w:rPr>
            </w:pPr>
            <w:r w:rsidRPr="009E49C2">
              <w:rPr>
                <w:sz w:val="18"/>
                <w:szCs w:val="18"/>
              </w:rPr>
              <w:t>-</w:t>
            </w:r>
          </w:p>
        </w:tc>
      </w:tr>
      <w:tr w:rsidR="009E49C2" w:rsidRPr="009E49C2" w:rsidTr="00226EC1">
        <w:trPr>
          <w:cantSplit/>
          <w:jc w:val="center"/>
        </w:trPr>
        <w:tc>
          <w:tcPr>
            <w:tcW w:w="0" w:type="auto"/>
            <w:tcBorders>
              <w:left w:val="single" w:sz="2" w:space="0" w:color="000000"/>
              <w:right w:val="single" w:sz="2" w:space="0" w:color="000000"/>
            </w:tcBorders>
            <w:vAlign w:val="center"/>
          </w:tcPr>
          <w:p w:rsidR="009E49C2" w:rsidRPr="009E49C2" w:rsidRDefault="009E49C2" w:rsidP="009E49C2">
            <w:pPr>
              <w:pStyle w:val="CUERPOTEXTOTABLA"/>
              <w:spacing w:line="240" w:lineRule="auto"/>
              <w:rPr>
                <w:sz w:val="18"/>
                <w:szCs w:val="18"/>
              </w:rPr>
            </w:pPr>
            <w:r w:rsidRPr="009E49C2">
              <w:rPr>
                <w:sz w:val="18"/>
                <w:szCs w:val="18"/>
              </w:rPr>
              <w:t>Calcio (Ca</w:t>
            </w:r>
            <w:r w:rsidRPr="009E49C2">
              <w:rPr>
                <w:sz w:val="18"/>
                <w:szCs w:val="18"/>
                <w:vertAlign w:val="superscript"/>
              </w:rPr>
              <w:t>2+</w:t>
            </w:r>
            <w:r w:rsidRPr="009E49C2">
              <w:rPr>
                <w:sz w:val="18"/>
                <w:szCs w:val="18"/>
              </w:rPr>
              <w:t>), mg/l</w:t>
            </w:r>
          </w:p>
        </w:tc>
        <w:tc>
          <w:tcPr>
            <w:tcW w:w="0" w:type="auto"/>
            <w:tcBorders>
              <w:left w:val="single" w:sz="2" w:space="0" w:color="000000"/>
              <w:right w:val="single" w:sz="2" w:space="0" w:color="000000"/>
            </w:tcBorders>
            <w:noWrap/>
            <w:vAlign w:val="center"/>
          </w:tcPr>
          <w:p w:rsidR="009E49C2" w:rsidRPr="009E49C2" w:rsidRDefault="009E49C2" w:rsidP="009E49C2">
            <w:pPr>
              <w:pStyle w:val="CUERPOTEXTOTABLA"/>
              <w:spacing w:line="240" w:lineRule="auto"/>
              <w:jc w:val="center"/>
              <w:rPr>
                <w:sz w:val="18"/>
                <w:szCs w:val="18"/>
              </w:rPr>
            </w:pPr>
            <w:r w:rsidRPr="009E49C2">
              <w:rPr>
                <w:sz w:val="18"/>
                <w:szCs w:val="18"/>
              </w:rPr>
              <w:t>32.00 mínimo</w:t>
            </w:r>
          </w:p>
        </w:tc>
        <w:tc>
          <w:tcPr>
            <w:tcW w:w="0" w:type="auto"/>
            <w:tcBorders>
              <w:left w:val="single" w:sz="2" w:space="0" w:color="000000"/>
              <w:right w:val="single" w:sz="2" w:space="0" w:color="000000"/>
            </w:tcBorders>
            <w:noWrap/>
            <w:vAlign w:val="center"/>
          </w:tcPr>
          <w:p w:rsidR="009E49C2" w:rsidRPr="009E49C2" w:rsidRDefault="009E49C2" w:rsidP="009E49C2">
            <w:pPr>
              <w:pStyle w:val="CUERPOTEXTOTABLA"/>
              <w:spacing w:line="240" w:lineRule="auto"/>
              <w:jc w:val="center"/>
              <w:rPr>
                <w:sz w:val="18"/>
                <w:szCs w:val="18"/>
              </w:rPr>
            </w:pPr>
            <w:r w:rsidRPr="009E49C2">
              <w:rPr>
                <w:sz w:val="18"/>
                <w:szCs w:val="18"/>
              </w:rPr>
              <w:t>32.00 mínimo</w:t>
            </w:r>
          </w:p>
        </w:tc>
      </w:tr>
      <w:tr w:rsidR="009E49C2" w:rsidRPr="009E49C2" w:rsidTr="00226EC1">
        <w:trPr>
          <w:cantSplit/>
          <w:jc w:val="center"/>
        </w:trPr>
        <w:tc>
          <w:tcPr>
            <w:tcW w:w="0" w:type="auto"/>
            <w:tcBorders>
              <w:left w:val="single" w:sz="2" w:space="0" w:color="000000"/>
              <w:right w:val="single" w:sz="2" w:space="0" w:color="000000"/>
            </w:tcBorders>
            <w:vAlign w:val="center"/>
          </w:tcPr>
          <w:p w:rsidR="009E49C2" w:rsidRPr="009E49C2" w:rsidRDefault="009E49C2" w:rsidP="009E49C2">
            <w:pPr>
              <w:pStyle w:val="CUERPOTEXTOTABLA"/>
              <w:spacing w:line="240" w:lineRule="auto"/>
              <w:rPr>
                <w:sz w:val="18"/>
                <w:szCs w:val="18"/>
              </w:rPr>
            </w:pPr>
            <w:r w:rsidRPr="009E49C2">
              <w:rPr>
                <w:sz w:val="18"/>
                <w:szCs w:val="18"/>
              </w:rPr>
              <w:t>Sulfatos (SO4</w:t>
            </w:r>
            <w:r w:rsidRPr="009E49C2">
              <w:rPr>
                <w:sz w:val="18"/>
                <w:szCs w:val="18"/>
                <w:vertAlign w:val="superscript"/>
              </w:rPr>
              <w:t>2-</w:t>
            </w:r>
            <w:r w:rsidRPr="009E49C2">
              <w:rPr>
                <w:sz w:val="18"/>
                <w:szCs w:val="18"/>
              </w:rPr>
              <w:t>), mg/l</w:t>
            </w:r>
          </w:p>
        </w:tc>
        <w:tc>
          <w:tcPr>
            <w:tcW w:w="0" w:type="auto"/>
            <w:tcBorders>
              <w:left w:val="single" w:sz="2" w:space="0" w:color="000000"/>
              <w:right w:val="single" w:sz="2" w:space="0" w:color="000000"/>
            </w:tcBorders>
            <w:noWrap/>
            <w:vAlign w:val="center"/>
          </w:tcPr>
          <w:p w:rsidR="009E49C2" w:rsidRPr="009E49C2" w:rsidRDefault="009E49C2" w:rsidP="009E49C2">
            <w:pPr>
              <w:pStyle w:val="CUERPOTEXTOTABLA"/>
              <w:spacing w:line="240" w:lineRule="auto"/>
              <w:jc w:val="center"/>
              <w:rPr>
                <w:sz w:val="18"/>
                <w:szCs w:val="18"/>
              </w:rPr>
            </w:pPr>
            <w:r w:rsidRPr="009E49C2">
              <w:rPr>
                <w:sz w:val="18"/>
                <w:szCs w:val="18"/>
              </w:rPr>
              <w:t>150.00 máximo</w:t>
            </w:r>
          </w:p>
        </w:tc>
        <w:tc>
          <w:tcPr>
            <w:tcW w:w="0" w:type="auto"/>
            <w:tcBorders>
              <w:left w:val="single" w:sz="2" w:space="0" w:color="000000"/>
              <w:right w:val="single" w:sz="2" w:space="0" w:color="000000"/>
            </w:tcBorders>
            <w:noWrap/>
            <w:vAlign w:val="center"/>
          </w:tcPr>
          <w:p w:rsidR="009E49C2" w:rsidRPr="009E49C2" w:rsidRDefault="009E49C2" w:rsidP="009E49C2">
            <w:pPr>
              <w:pStyle w:val="CUERPOTEXTOTABLA"/>
              <w:spacing w:line="240" w:lineRule="auto"/>
              <w:jc w:val="center"/>
              <w:rPr>
                <w:sz w:val="18"/>
                <w:szCs w:val="18"/>
              </w:rPr>
            </w:pPr>
            <w:r w:rsidRPr="009E49C2">
              <w:rPr>
                <w:sz w:val="18"/>
                <w:szCs w:val="18"/>
              </w:rPr>
              <w:t>96.00 máximo</w:t>
            </w:r>
          </w:p>
        </w:tc>
      </w:tr>
      <w:tr w:rsidR="009E49C2" w:rsidRPr="009E49C2" w:rsidTr="00226EC1">
        <w:trPr>
          <w:cantSplit/>
          <w:jc w:val="center"/>
        </w:trPr>
        <w:tc>
          <w:tcPr>
            <w:tcW w:w="0" w:type="auto"/>
            <w:tcBorders>
              <w:left w:val="single" w:sz="2" w:space="0" w:color="000000"/>
              <w:right w:val="single" w:sz="2" w:space="0" w:color="000000"/>
            </w:tcBorders>
            <w:vAlign w:val="center"/>
          </w:tcPr>
          <w:p w:rsidR="009E49C2" w:rsidRPr="009E49C2" w:rsidRDefault="009E49C2" w:rsidP="009E49C2">
            <w:pPr>
              <w:pStyle w:val="CUERPOTEXTOTABLA"/>
              <w:spacing w:line="240" w:lineRule="auto"/>
              <w:rPr>
                <w:sz w:val="18"/>
                <w:szCs w:val="18"/>
              </w:rPr>
            </w:pPr>
            <w:r w:rsidRPr="009E49C2">
              <w:rPr>
                <w:sz w:val="18"/>
                <w:szCs w:val="18"/>
              </w:rPr>
              <w:t>Cloruros (Cl</w:t>
            </w:r>
            <w:r w:rsidRPr="009E49C2">
              <w:rPr>
                <w:sz w:val="18"/>
                <w:szCs w:val="18"/>
                <w:vertAlign w:val="superscript"/>
              </w:rPr>
              <w:t>-</w:t>
            </w:r>
            <w:r w:rsidRPr="009E49C2">
              <w:rPr>
                <w:sz w:val="18"/>
                <w:szCs w:val="18"/>
              </w:rPr>
              <w:t>), mg/l</w:t>
            </w:r>
          </w:p>
        </w:tc>
        <w:tc>
          <w:tcPr>
            <w:tcW w:w="0" w:type="auto"/>
            <w:tcBorders>
              <w:left w:val="single" w:sz="2" w:space="0" w:color="000000"/>
              <w:right w:val="single" w:sz="2" w:space="0" w:color="000000"/>
            </w:tcBorders>
            <w:noWrap/>
            <w:vAlign w:val="center"/>
          </w:tcPr>
          <w:p w:rsidR="009E49C2" w:rsidRPr="009E49C2" w:rsidRDefault="009E49C2" w:rsidP="009E49C2">
            <w:pPr>
              <w:pStyle w:val="CUERPOTEXTOTABLA"/>
              <w:spacing w:line="240" w:lineRule="auto"/>
              <w:jc w:val="center"/>
              <w:rPr>
                <w:sz w:val="18"/>
                <w:szCs w:val="18"/>
              </w:rPr>
            </w:pPr>
            <w:r w:rsidRPr="009E49C2">
              <w:rPr>
                <w:sz w:val="18"/>
                <w:szCs w:val="18"/>
              </w:rPr>
              <w:t>100.00 máximo</w:t>
            </w:r>
          </w:p>
        </w:tc>
        <w:tc>
          <w:tcPr>
            <w:tcW w:w="0" w:type="auto"/>
            <w:tcBorders>
              <w:left w:val="single" w:sz="2" w:space="0" w:color="000000"/>
              <w:right w:val="single" w:sz="2" w:space="0" w:color="000000"/>
            </w:tcBorders>
            <w:noWrap/>
            <w:vAlign w:val="center"/>
          </w:tcPr>
          <w:p w:rsidR="009E49C2" w:rsidRPr="009E49C2" w:rsidRDefault="009E49C2" w:rsidP="009E49C2">
            <w:pPr>
              <w:pStyle w:val="CUERPOTEXTOTABLA"/>
              <w:spacing w:line="240" w:lineRule="auto"/>
              <w:jc w:val="center"/>
              <w:rPr>
                <w:sz w:val="18"/>
                <w:szCs w:val="18"/>
              </w:rPr>
            </w:pPr>
            <w:r w:rsidRPr="009E49C2">
              <w:rPr>
                <w:sz w:val="18"/>
                <w:szCs w:val="18"/>
              </w:rPr>
              <w:t>71.00 máximo</w:t>
            </w:r>
          </w:p>
        </w:tc>
      </w:tr>
      <w:tr w:rsidR="009E49C2" w:rsidRPr="009E49C2" w:rsidTr="00226EC1">
        <w:trPr>
          <w:cantSplit/>
          <w:jc w:val="center"/>
        </w:trPr>
        <w:tc>
          <w:tcPr>
            <w:tcW w:w="0" w:type="auto"/>
            <w:tcBorders>
              <w:left w:val="single" w:sz="2" w:space="0" w:color="000000"/>
              <w:bottom w:val="single" w:sz="2" w:space="0" w:color="000000"/>
              <w:right w:val="single" w:sz="2" w:space="0" w:color="000000"/>
            </w:tcBorders>
            <w:noWrap/>
            <w:vAlign w:val="center"/>
          </w:tcPr>
          <w:p w:rsidR="009E49C2" w:rsidRPr="009E49C2" w:rsidRDefault="009E49C2" w:rsidP="009E49C2">
            <w:pPr>
              <w:pStyle w:val="CUERPOTEXTOTABLA"/>
              <w:spacing w:line="240" w:lineRule="auto"/>
              <w:rPr>
                <w:sz w:val="18"/>
                <w:szCs w:val="18"/>
              </w:rPr>
            </w:pPr>
            <w:r w:rsidRPr="009E49C2">
              <w:rPr>
                <w:sz w:val="18"/>
                <w:szCs w:val="18"/>
              </w:rPr>
              <w:t xml:space="preserve">Sulfatos + Cloruros </w:t>
            </w:r>
            <w:proofErr w:type="spellStart"/>
            <w:r w:rsidRPr="009E49C2">
              <w:rPr>
                <w:sz w:val="18"/>
                <w:szCs w:val="18"/>
              </w:rPr>
              <w:t>meq</w:t>
            </w:r>
            <w:proofErr w:type="spellEnd"/>
            <w:r w:rsidRPr="009E49C2">
              <w:rPr>
                <w:sz w:val="18"/>
                <w:szCs w:val="18"/>
              </w:rPr>
              <w:t>/l</w:t>
            </w:r>
          </w:p>
        </w:tc>
        <w:tc>
          <w:tcPr>
            <w:tcW w:w="0" w:type="auto"/>
            <w:tcBorders>
              <w:left w:val="single" w:sz="2" w:space="0" w:color="000000"/>
              <w:bottom w:val="single" w:sz="2" w:space="0" w:color="000000"/>
              <w:right w:val="single" w:sz="2" w:space="0" w:color="000000"/>
            </w:tcBorders>
            <w:noWrap/>
            <w:vAlign w:val="center"/>
          </w:tcPr>
          <w:p w:rsidR="009E49C2" w:rsidRPr="009E49C2" w:rsidRDefault="009E49C2" w:rsidP="009E49C2">
            <w:pPr>
              <w:pStyle w:val="CUERPOTEXTOTABLA"/>
              <w:spacing w:line="240" w:lineRule="auto"/>
              <w:jc w:val="center"/>
              <w:rPr>
                <w:sz w:val="18"/>
                <w:szCs w:val="18"/>
              </w:rPr>
            </w:pPr>
            <w:r w:rsidRPr="009E49C2">
              <w:rPr>
                <w:sz w:val="18"/>
                <w:szCs w:val="18"/>
              </w:rPr>
              <w:t>-</w:t>
            </w:r>
          </w:p>
        </w:tc>
        <w:tc>
          <w:tcPr>
            <w:tcW w:w="0" w:type="auto"/>
            <w:tcBorders>
              <w:left w:val="single" w:sz="2" w:space="0" w:color="000000"/>
              <w:bottom w:val="single" w:sz="2" w:space="0" w:color="000000"/>
              <w:right w:val="single" w:sz="2" w:space="0" w:color="000000"/>
            </w:tcBorders>
            <w:noWrap/>
            <w:vAlign w:val="center"/>
          </w:tcPr>
          <w:p w:rsidR="009E49C2" w:rsidRPr="009E49C2" w:rsidRDefault="009E49C2" w:rsidP="009E49C2">
            <w:pPr>
              <w:pStyle w:val="CUERPOTEXTOTABLA"/>
              <w:spacing w:line="240" w:lineRule="auto"/>
              <w:jc w:val="center"/>
              <w:rPr>
                <w:sz w:val="18"/>
                <w:szCs w:val="18"/>
              </w:rPr>
            </w:pPr>
            <w:r w:rsidRPr="009E49C2">
              <w:rPr>
                <w:sz w:val="18"/>
                <w:szCs w:val="18"/>
              </w:rPr>
              <w:t>3.00 máximo</w:t>
            </w:r>
          </w:p>
        </w:tc>
      </w:tr>
    </w:tbl>
    <w:p w:rsidR="009E49C2" w:rsidRPr="009E49C2" w:rsidRDefault="009E49C2" w:rsidP="009E49C2">
      <w:pPr>
        <w:spacing w:after="0" w:line="240" w:lineRule="auto"/>
        <w:rPr>
          <w:rFonts w:ascii="Century Gothic" w:hAnsi="Century Gothic"/>
          <w:sz w:val="18"/>
          <w:szCs w:val="18"/>
        </w:rPr>
      </w:pPr>
    </w:p>
    <w:p w:rsidR="009E49C2" w:rsidRPr="009E49C2" w:rsidRDefault="009E49C2" w:rsidP="009E49C2">
      <w:pPr>
        <w:pStyle w:val="CUERPOTEXTO"/>
        <w:keepLines/>
        <w:spacing w:line="240" w:lineRule="auto"/>
        <w:rPr>
          <w:sz w:val="18"/>
          <w:szCs w:val="18"/>
        </w:rPr>
      </w:pPr>
      <w:r w:rsidRPr="009E49C2">
        <w:rPr>
          <w:sz w:val="18"/>
          <w:szCs w:val="18"/>
        </w:rPr>
        <w:t xml:space="preserve"> </w:t>
      </w:r>
    </w:p>
    <w:p w:rsidR="009E49C2" w:rsidRPr="009E49C2" w:rsidRDefault="009E49C2" w:rsidP="009E49C2">
      <w:pPr>
        <w:pStyle w:val="CUERPOTEXTO"/>
        <w:keepNext/>
        <w:spacing w:line="240" w:lineRule="auto"/>
        <w:rPr>
          <w:sz w:val="18"/>
          <w:szCs w:val="18"/>
        </w:rPr>
      </w:pPr>
      <w:r w:rsidRPr="009E49C2">
        <w:rPr>
          <w:sz w:val="18"/>
          <w:szCs w:val="18"/>
        </w:rPr>
        <w:lastRenderedPageBreak/>
        <w:t>Para los tubos de cobre, las condiciones límite del agua a transportar, a partir de las cuales será necesario un tratamiento, serán las de la siguiente tabla:</w:t>
      </w:r>
    </w:p>
    <w:p w:rsidR="009E49C2" w:rsidRPr="009E49C2" w:rsidRDefault="009E49C2" w:rsidP="009E49C2">
      <w:pPr>
        <w:pStyle w:val="CUERPOTEXTO"/>
        <w:keepNext/>
        <w:spacing w:line="240" w:lineRule="auto"/>
        <w:rPr>
          <w:sz w:val="18"/>
          <w:szCs w:val="18"/>
        </w:rPr>
      </w:pPr>
      <w:r w:rsidRPr="009E49C2">
        <w:rPr>
          <w:sz w:val="18"/>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2050"/>
        <w:gridCol w:w="2472"/>
      </w:tblGrid>
      <w:tr w:rsidR="009E49C2" w:rsidRPr="009E49C2" w:rsidTr="00226EC1">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9E49C2" w:rsidRPr="009E49C2" w:rsidRDefault="009E49C2" w:rsidP="009E49C2">
            <w:pPr>
              <w:pStyle w:val="CUERPOTEXTOTABLA"/>
              <w:spacing w:line="240" w:lineRule="auto"/>
              <w:jc w:val="center"/>
              <w:rPr>
                <w:sz w:val="18"/>
                <w:szCs w:val="18"/>
              </w:rPr>
            </w:pPr>
            <w:r w:rsidRPr="009E49C2">
              <w:rPr>
                <w:sz w:val="18"/>
                <w:szCs w:val="18"/>
              </w:rPr>
              <w:t>Características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9E49C2" w:rsidRPr="009E49C2" w:rsidRDefault="009E49C2" w:rsidP="009E49C2">
            <w:pPr>
              <w:pStyle w:val="CUERPOTEXTOTABLA"/>
              <w:spacing w:line="240" w:lineRule="auto"/>
              <w:jc w:val="center"/>
              <w:rPr>
                <w:sz w:val="18"/>
                <w:szCs w:val="18"/>
              </w:rPr>
            </w:pPr>
            <w:r w:rsidRPr="009E49C2">
              <w:rPr>
                <w:sz w:val="18"/>
                <w:szCs w:val="18"/>
              </w:rPr>
              <w:t>Agua fría y agua caliente</w:t>
            </w:r>
          </w:p>
        </w:tc>
      </w:tr>
      <w:tr w:rsidR="009E49C2" w:rsidRPr="009E49C2" w:rsidTr="00226EC1">
        <w:trPr>
          <w:cantSplit/>
          <w:jc w:val="center"/>
        </w:trPr>
        <w:tc>
          <w:tcPr>
            <w:tcW w:w="0" w:type="auto"/>
            <w:tcBorders>
              <w:top w:val="single" w:sz="2" w:space="0" w:color="000000"/>
              <w:left w:val="single" w:sz="2" w:space="0" w:color="000000"/>
              <w:right w:val="single" w:sz="2" w:space="0" w:color="000000"/>
            </w:tcBorders>
            <w:noWrap/>
            <w:vAlign w:val="center"/>
          </w:tcPr>
          <w:p w:rsidR="009E49C2" w:rsidRPr="009E49C2" w:rsidRDefault="009E49C2" w:rsidP="009E49C2">
            <w:pPr>
              <w:pStyle w:val="CUERPOTEXTOTABLA"/>
              <w:spacing w:line="240" w:lineRule="auto"/>
              <w:rPr>
                <w:sz w:val="18"/>
                <w:szCs w:val="18"/>
              </w:rPr>
            </w:pPr>
            <w:r w:rsidRPr="009E49C2">
              <w:rPr>
                <w:sz w:val="18"/>
                <w:szCs w:val="18"/>
              </w:rPr>
              <w:t>pH</w:t>
            </w:r>
          </w:p>
        </w:tc>
        <w:tc>
          <w:tcPr>
            <w:tcW w:w="0" w:type="auto"/>
            <w:tcBorders>
              <w:top w:val="single" w:sz="2" w:space="0" w:color="000000"/>
              <w:left w:val="single" w:sz="2" w:space="0" w:color="000000"/>
              <w:right w:val="single" w:sz="2" w:space="0" w:color="000000"/>
            </w:tcBorders>
            <w:noWrap/>
            <w:vAlign w:val="center"/>
          </w:tcPr>
          <w:p w:rsidR="009E49C2" w:rsidRPr="009E49C2" w:rsidRDefault="009E49C2" w:rsidP="009E49C2">
            <w:pPr>
              <w:pStyle w:val="CUERPOTEXTOTABLA"/>
              <w:spacing w:line="240" w:lineRule="auto"/>
              <w:jc w:val="center"/>
              <w:rPr>
                <w:sz w:val="18"/>
                <w:szCs w:val="18"/>
              </w:rPr>
            </w:pPr>
            <w:r w:rsidRPr="009E49C2">
              <w:rPr>
                <w:sz w:val="18"/>
                <w:szCs w:val="18"/>
              </w:rPr>
              <w:t>7.00 mínimo</w:t>
            </w:r>
          </w:p>
        </w:tc>
      </w:tr>
      <w:tr w:rsidR="009E49C2" w:rsidRPr="009E49C2" w:rsidTr="00226EC1">
        <w:trPr>
          <w:cantSplit/>
          <w:jc w:val="center"/>
        </w:trPr>
        <w:tc>
          <w:tcPr>
            <w:tcW w:w="0" w:type="auto"/>
            <w:tcBorders>
              <w:left w:val="single" w:sz="2" w:space="0" w:color="000000"/>
              <w:right w:val="single" w:sz="2" w:space="0" w:color="000000"/>
            </w:tcBorders>
            <w:vAlign w:val="center"/>
          </w:tcPr>
          <w:p w:rsidR="009E49C2" w:rsidRPr="009E49C2" w:rsidRDefault="009E49C2" w:rsidP="009E49C2">
            <w:pPr>
              <w:pStyle w:val="CUERPOTEXTOTABLA"/>
              <w:spacing w:line="240" w:lineRule="auto"/>
              <w:rPr>
                <w:sz w:val="18"/>
                <w:szCs w:val="18"/>
              </w:rPr>
            </w:pPr>
            <w:r w:rsidRPr="009E49C2">
              <w:rPr>
                <w:sz w:val="18"/>
                <w:szCs w:val="18"/>
              </w:rPr>
              <w:t>CO</w:t>
            </w:r>
            <w:r w:rsidRPr="009E49C2">
              <w:rPr>
                <w:sz w:val="18"/>
                <w:szCs w:val="18"/>
                <w:vertAlign w:val="subscript"/>
              </w:rPr>
              <w:t>2</w:t>
            </w:r>
            <w:r w:rsidRPr="009E49C2">
              <w:rPr>
                <w:sz w:val="18"/>
                <w:szCs w:val="18"/>
              </w:rPr>
              <w:t xml:space="preserve"> libre, mg/l</w:t>
            </w:r>
          </w:p>
        </w:tc>
        <w:tc>
          <w:tcPr>
            <w:tcW w:w="0" w:type="auto"/>
            <w:tcBorders>
              <w:left w:val="single" w:sz="2" w:space="0" w:color="000000"/>
              <w:right w:val="single" w:sz="2" w:space="0" w:color="000000"/>
            </w:tcBorders>
            <w:noWrap/>
            <w:vAlign w:val="center"/>
          </w:tcPr>
          <w:p w:rsidR="009E49C2" w:rsidRPr="009E49C2" w:rsidRDefault="009E49C2" w:rsidP="009E49C2">
            <w:pPr>
              <w:pStyle w:val="CUERPOTEXTOTABLA"/>
              <w:spacing w:line="240" w:lineRule="auto"/>
              <w:jc w:val="center"/>
              <w:rPr>
                <w:sz w:val="18"/>
                <w:szCs w:val="18"/>
              </w:rPr>
            </w:pPr>
            <w:r w:rsidRPr="009E49C2">
              <w:rPr>
                <w:sz w:val="18"/>
                <w:szCs w:val="18"/>
              </w:rPr>
              <w:t>no concentraciones altas</w:t>
            </w:r>
          </w:p>
        </w:tc>
      </w:tr>
      <w:tr w:rsidR="009E49C2" w:rsidRPr="009E49C2" w:rsidTr="00226EC1">
        <w:trPr>
          <w:cantSplit/>
          <w:jc w:val="center"/>
        </w:trPr>
        <w:tc>
          <w:tcPr>
            <w:tcW w:w="0" w:type="auto"/>
            <w:tcBorders>
              <w:left w:val="single" w:sz="2" w:space="0" w:color="000000"/>
              <w:right w:val="single" w:sz="2" w:space="0" w:color="000000"/>
            </w:tcBorders>
            <w:noWrap/>
            <w:vAlign w:val="center"/>
          </w:tcPr>
          <w:p w:rsidR="009E49C2" w:rsidRPr="009E49C2" w:rsidRDefault="009E49C2" w:rsidP="009E49C2">
            <w:pPr>
              <w:pStyle w:val="CUERPOTEXTOTABLA"/>
              <w:spacing w:line="240" w:lineRule="auto"/>
              <w:rPr>
                <w:sz w:val="18"/>
                <w:szCs w:val="18"/>
              </w:rPr>
            </w:pPr>
            <w:proofErr w:type="spellStart"/>
            <w:r w:rsidRPr="009E49C2">
              <w:rPr>
                <w:sz w:val="18"/>
                <w:szCs w:val="18"/>
              </w:rPr>
              <w:t>Indice</w:t>
            </w:r>
            <w:proofErr w:type="spellEnd"/>
            <w:r w:rsidRPr="009E49C2">
              <w:rPr>
                <w:sz w:val="18"/>
                <w:szCs w:val="18"/>
              </w:rPr>
              <w:t xml:space="preserve"> de </w:t>
            </w:r>
            <w:proofErr w:type="spellStart"/>
            <w:r w:rsidRPr="009E49C2">
              <w:rPr>
                <w:sz w:val="18"/>
                <w:szCs w:val="18"/>
              </w:rPr>
              <w:t>Langelier</w:t>
            </w:r>
            <w:proofErr w:type="spellEnd"/>
            <w:r w:rsidRPr="009E49C2">
              <w:rPr>
                <w:sz w:val="18"/>
                <w:szCs w:val="18"/>
              </w:rPr>
              <w:t xml:space="preserve"> (IS)</w:t>
            </w:r>
          </w:p>
        </w:tc>
        <w:tc>
          <w:tcPr>
            <w:tcW w:w="0" w:type="auto"/>
            <w:tcBorders>
              <w:left w:val="single" w:sz="2" w:space="0" w:color="000000"/>
              <w:right w:val="single" w:sz="2" w:space="0" w:color="000000"/>
            </w:tcBorders>
            <w:noWrap/>
            <w:vAlign w:val="center"/>
          </w:tcPr>
          <w:p w:rsidR="009E49C2" w:rsidRPr="009E49C2" w:rsidRDefault="009E49C2" w:rsidP="009E49C2">
            <w:pPr>
              <w:pStyle w:val="CUERPOTEXTOTABLA"/>
              <w:spacing w:line="240" w:lineRule="auto"/>
              <w:jc w:val="center"/>
              <w:rPr>
                <w:sz w:val="18"/>
                <w:szCs w:val="18"/>
              </w:rPr>
            </w:pPr>
            <w:r w:rsidRPr="009E49C2">
              <w:rPr>
                <w:sz w:val="18"/>
                <w:szCs w:val="18"/>
              </w:rPr>
              <w:t>debe ser positivo</w:t>
            </w:r>
          </w:p>
        </w:tc>
      </w:tr>
      <w:tr w:rsidR="009E49C2" w:rsidRPr="009E49C2" w:rsidTr="00226EC1">
        <w:trPr>
          <w:cantSplit/>
          <w:jc w:val="center"/>
        </w:trPr>
        <w:tc>
          <w:tcPr>
            <w:tcW w:w="0" w:type="auto"/>
            <w:tcBorders>
              <w:left w:val="single" w:sz="2" w:space="0" w:color="000000"/>
              <w:bottom w:val="single" w:sz="2" w:space="0" w:color="000000"/>
              <w:right w:val="single" w:sz="2" w:space="0" w:color="000000"/>
            </w:tcBorders>
            <w:noWrap/>
            <w:vAlign w:val="center"/>
          </w:tcPr>
          <w:p w:rsidR="009E49C2" w:rsidRPr="009E49C2" w:rsidRDefault="009E49C2" w:rsidP="009E49C2">
            <w:pPr>
              <w:pStyle w:val="CUERPOTEXTOTABLA"/>
              <w:spacing w:line="240" w:lineRule="auto"/>
              <w:rPr>
                <w:sz w:val="18"/>
                <w:szCs w:val="18"/>
              </w:rPr>
            </w:pPr>
            <w:r w:rsidRPr="009E49C2">
              <w:rPr>
                <w:sz w:val="18"/>
                <w:szCs w:val="18"/>
              </w:rPr>
              <w:t>Dureza total (TH), °F</w:t>
            </w:r>
          </w:p>
        </w:tc>
        <w:tc>
          <w:tcPr>
            <w:tcW w:w="0" w:type="auto"/>
            <w:tcBorders>
              <w:left w:val="single" w:sz="2" w:space="0" w:color="000000"/>
              <w:bottom w:val="single" w:sz="2" w:space="0" w:color="000000"/>
              <w:right w:val="single" w:sz="2" w:space="0" w:color="000000"/>
            </w:tcBorders>
            <w:noWrap/>
            <w:vAlign w:val="center"/>
          </w:tcPr>
          <w:p w:rsidR="009E49C2" w:rsidRPr="009E49C2" w:rsidRDefault="009E49C2" w:rsidP="009E49C2">
            <w:pPr>
              <w:pStyle w:val="CUERPOTEXTOTABLA"/>
              <w:spacing w:line="240" w:lineRule="auto"/>
              <w:jc w:val="center"/>
              <w:rPr>
                <w:sz w:val="18"/>
                <w:szCs w:val="18"/>
              </w:rPr>
            </w:pPr>
            <w:r w:rsidRPr="009E49C2">
              <w:rPr>
                <w:sz w:val="18"/>
                <w:szCs w:val="18"/>
              </w:rPr>
              <w:t>5 mínimo (no aguas dulces)</w:t>
            </w:r>
          </w:p>
        </w:tc>
      </w:tr>
    </w:tbl>
    <w:p w:rsidR="009E49C2" w:rsidRPr="009E49C2" w:rsidRDefault="009E49C2" w:rsidP="009E49C2">
      <w:pPr>
        <w:spacing w:after="0" w:line="240" w:lineRule="auto"/>
        <w:rPr>
          <w:rFonts w:ascii="Century Gothic" w:hAnsi="Century Gothic"/>
          <w:sz w:val="18"/>
          <w:szCs w:val="18"/>
        </w:rPr>
      </w:pPr>
    </w:p>
    <w:p w:rsidR="009E49C2" w:rsidRPr="009E49C2" w:rsidRDefault="009E49C2" w:rsidP="009E49C2">
      <w:pPr>
        <w:pStyle w:val="CUERPOTEXTO"/>
        <w:keepNext/>
        <w:spacing w:line="240" w:lineRule="auto"/>
        <w:rPr>
          <w:sz w:val="18"/>
          <w:szCs w:val="18"/>
        </w:rPr>
      </w:pPr>
      <w:r w:rsidRPr="009E49C2">
        <w:rPr>
          <w:sz w:val="18"/>
          <w:szCs w:val="18"/>
        </w:rPr>
        <w:t xml:space="preserve"> </w:t>
      </w:r>
    </w:p>
    <w:p w:rsidR="009E49C2" w:rsidRPr="009E49C2" w:rsidRDefault="009E49C2" w:rsidP="009E49C2">
      <w:pPr>
        <w:pStyle w:val="CUERPOTEXTO"/>
        <w:keepLines/>
        <w:spacing w:line="240" w:lineRule="auto"/>
        <w:rPr>
          <w:sz w:val="18"/>
          <w:szCs w:val="18"/>
        </w:rPr>
      </w:pPr>
      <w:r w:rsidRPr="009E49C2">
        <w:rPr>
          <w:sz w:val="18"/>
          <w:szCs w:val="18"/>
        </w:rPr>
        <w:t>Para las tuberías de acero inoxidable, la calidad se seleccionará en función del contenido de cloruros disueltos en el agua. Cuando éstos no sobrepasen los 200 mg/l se puede emplear el acero AISI-304. Para concentraciones superiores es necesario utilizar el acero AISI-316.</w:t>
      </w:r>
    </w:p>
    <w:p w:rsidR="009E49C2" w:rsidRPr="009E49C2" w:rsidRDefault="009E49C2" w:rsidP="009E49C2">
      <w:pPr>
        <w:pStyle w:val="CUERPOTEXTO"/>
        <w:keepNext/>
        <w:spacing w:line="240" w:lineRule="auto"/>
        <w:rPr>
          <w:b/>
          <w:sz w:val="18"/>
          <w:szCs w:val="18"/>
        </w:rPr>
      </w:pPr>
      <w:r w:rsidRPr="009E49C2">
        <w:rPr>
          <w:b/>
          <w:sz w:val="18"/>
          <w:szCs w:val="18"/>
        </w:rPr>
        <w:t>Incompatibilidad entre materiales</w:t>
      </w:r>
    </w:p>
    <w:p w:rsidR="009E49C2" w:rsidRPr="009E49C2" w:rsidRDefault="009E49C2" w:rsidP="009E49C2">
      <w:pPr>
        <w:pStyle w:val="CUERPOTEXTO"/>
        <w:keepNext/>
        <w:numPr>
          <w:ilvl w:val="0"/>
          <w:numId w:val="31"/>
        </w:numPr>
        <w:spacing w:line="240" w:lineRule="auto"/>
        <w:rPr>
          <w:i/>
          <w:sz w:val="18"/>
          <w:szCs w:val="18"/>
        </w:rPr>
      </w:pPr>
      <w:r w:rsidRPr="009E49C2">
        <w:rPr>
          <w:sz w:val="18"/>
          <w:szCs w:val="18"/>
        </w:rPr>
        <w:tab/>
      </w:r>
      <w:r w:rsidRPr="009E49C2">
        <w:rPr>
          <w:i/>
          <w:sz w:val="18"/>
          <w:szCs w:val="18"/>
        </w:rPr>
        <w:t>Medidas de protección frente a la incompatibilidad entre materiales</w:t>
      </w:r>
    </w:p>
    <w:p w:rsidR="009E49C2" w:rsidRPr="009E49C2" w:rsidRDefault="009E49C2" w:rsidP="009E49C2">
      <w:pPr>
        <w:pStyle w:val="CUERPOTEXTO"/>
        <w:keepLines/>
        <w:spacing w:line="240" w:lineRule="auto"/>
        <w:ind w:left="283"/>
        <w:rPr>
          <w:sz w:val="18"/>
          <w:szCs w:val="18"/>
        </w:rPr>
      </w:pPr>
      <w:r w:rsidRPr="009E49C2">
        <w:rPr>
          <w:sz w:val="18"/>
          <w:szCs w:val="18"/>
        </w:rPr>
        <w:t>Se evitará el acoplamiento de tuberías y elementos de metales con diferentes valores de potencial electroquímico excepto cuando según el sentido de circulación del agua se instale primero el de menor valor.</w:t>
      </w:r>
    </w:p>
    <w:p w:rsidR="009E49C2" w:rsidRPr="009E49C2" w:rsidRDefault="009E49C2" w:rsidP="009E49C2">
      <w:pPr>
        <w:pStyle w:val="CUERPOTEXTO"/>
        <w:spacing w:line="240" w:lineRule="auto"/>
        <w:ind w:left="283"/>
        <w:rPr>
          <w:sz w:val="18"/>
          <w:szCs w:val="18"/>
        </w:rPr>
      </w:pPr>
      <w:r w:rsidRPr="009E49C2">
        <w:rPr>
          <w:sz w:val="18"/>
          <w:szCs w:val="18"/>
        </w:rPr>
        <w:t>En particular, las tuberías de cobre no se colocarán antes de las conducciones de acero galvanizado, según el sentido de circulación del agua, para evitar la aparición de fenómenos de corrosión por la formación de pares galvánicos y arrastre de iones Cu</w:t>
      </w:r>
      <w:r w:rsidRPr="009E49C2">
        <w:rPr>
          <w:sz w:val="18"/>
          <w:szCs w:val="18"/>
          <w:vertAlign w:val="superscript"/>
        </w:rPr>
        <w:t>+</w:t>
      </w:r>
      <w:r w:rsidRPr="009E49C2">
        <w:rPr>
          <w:sz w:val="18"/>
          <w:szCs w:val="18"/>
        </w:rPr>
        <w:t xml:space="preserve"> hacía las conducciones de acero galvanizado, que aceleren el proceso de perforación.</w:t>
      </w:r>
    </w:p>
    <w:p w:rsidR="009E49C2" w:rsidRPr="009E49C2" w:rsidRDefault="009E49C2" w:rsidP="009E49C2">
      <w:pPr>
        <w:pStyle w:val="CUERPOTEXTO"/>
        <w:keepLines/>
        <w:spacing w:line="240" w:lineRule="auto"/>
        <w:ind w:left="283"/>
        <w:rPr>
          <w:sz w:val="18"/>
          <w:szCs w:val="18"/>
        </w:rPr>
      </w:pPr>
      <w:r w:rsidRPr="009E49C2">
        <w:rPr>
          <w:sz w:val="18"/>
          <w:szCs w:val="18"/>
        </w:rPr>
        <w:t xml:space="preserve">Excepcionalmente, por requisitos insalvables de la instalación, se admitirá el uso de manguitos </w:t>
      </w:r>
      <w:proofErr w:type="spellStart"/>
      <w:r w:rsidRPr="009E49C2">
        <w:rPr>
          <w:sz w:val="18"/>
          <w:szCs w:val="18"/>
        </w:rPr>
        <w:t>antielectrolíticos</w:t>
      </w:r>
      <w:proofErr w:type="spellEnd"/>
      <w:r w:rsidRPr="009E49C2">
        <w:rPr>
          <w:sz w:val="18"/>
          <w:szCs w:val="18"/>
        </w:rPr>
        <w:t>, de material plástico, en la unión del cobre y el acero galvanizado.</w:t>
      </w:r>
    </w:p>
    <w:p w:rsidR="009E49C2" w:rsidRPr="009E49C2" w:rsidRDefault="009E49C2" w:rsidP="009E49C2">
      <w:pPr>
        <w:pStyle w:val="CUERPOTEXTO"/>
        <w:keepLines/>
        <w:spacing w:line="240" w:lineRule="auto"/>
        <w:ind w:left="283"/>
        <w:rPr>
          <w:sz w:val="18"/>
          <w:szCs w:val="18"/>
        </w:rPr>
      </w:pPr>
      <w:r w:rsidRPr="009E49C2">
        <w:rPr>
          <w:sz w:val="18"/>
          <w:szCs w:val="18"/>
        </w:rPr>
        <w:t>Se autoriza, sin embargo, el acoplamiento de cobre después de acero galvanizado, montando una válvula de retención entre ambas tuberías.</w:t>
      </w:r>
    </w:p>
    <w:p w:rsidR="009E49C2" w:rsidRPr="009E49C2" w:rsidRDefault="009E49C2" w:rsidP="009E49C2">
      <w:pPr>
        <w:pStyle w:val="CUERPOTEXTO"/>
        <w:keepLines/>
        <w:spacing w:line="240" w:lineRule="auto"/>
        <w:ind w:left="283"/>
        <w:rPr>
          <w:sz w:val="18"/>
          <w:szCs w:val="18"/>
        </w:rPr>
      </w:pPr>
      <w:r w:rsidRPr="009E49C2">
        <w:rPr>
          <w:sz w:val="18"/>
          <w:szCs w:val="18"/>
        </w:rPr>
        <w:t>Se podrán acoplar al acero galvanizado elementos de acero inoxidable.</w:t>
      </w:r>
    </w:p>
    <w:p w:rsidR="009E49C2" w:rsidRPr="009E49C2" w:rsidRDefault="009E49C2" w:rsidP="009E49C2">
      <w:pPr>
        <w:pStyle w:val="CUERPOTEXTO"/>
        <w:keepLines/>
        <w:spacing w:line="240" w:lineRule="auto"/>
        <w:ind w:left="283"/>
        <w:rPr>
          <w:sz w:val="18"/>
          <w:szCs w:val="18"/>
        </w:rPr>
      </w:pPr>
      <w:r w:rsidRPr="009E49C2">
        <w:rPr>
          <w:sz w:val="18"/>
          <w:szCs w:val="18"/>
        </w:rPr>
        <w:t xml:space="preserve">En las vainas </w:t>
      </w:r>
      <w:proofErr w:type="spellStart"/>
      <w:r w:rsidRPr="009E49C2">
        <w:rPr>
          <w:sz w:val="18"/>
          <w:szCs w:val="18"/>
        </w:rPr>
        <w:t>pasamuros</w:t>
      </w:r>
      <w:proofErr w:type="spellEnd"/>
      <w:r w:rsidRPr="009E49C2">
        <w:rPr>
          <w:sz w:val="18"/>
          <w:szCs w:val="18"/>
        </w:rPr>
        <w:t>, se interpondrá un material plástico para evitar contactos inconvenientes entre distintos materiales.</w:t>
      </w:r>
    </w:p>
    <w:p w:rsidR="009E49C2" w:rsidRPr="009E49C2" w:rsidRDefault="009E49C2" w:rsidP="009E49C2">
      <w:pPr>
        <w:spacing w:after="0" w:line="240" w:lineRule="auto"/>
        <w:rPr>
          <w:rFonts w:ascii="Century Gothic" w:hAnsi="Century Gothic"/>
          <w:sz w:val="18"/>
          <w:szCs w:val="18"/>
        </w:rPr>
      </w:pPr>
      <w:bookmarkStart w:id="40" w:name="REF_HTML:_RC_:3:4"/>
      <w:bookmarkEnd w:id="40"/>
    </w:p>
    <w:p w:rsidR="009E49C2" w:rsidRPr="009E49C2" w:rsidRDefault="009E49C2" w:rsidP="009E49C2">
      <w:pPr>
        <w:pStyle w:val="CAP2"/>
        <w:keepNext/>
        <w:spacing w:line="240" w:lineRule="auto"/>
        <w:rPr>
          <w:sz w:val="18"/>
          <w:szCs w:val="18"/>
        </w:rPr>
      </w:pPr>
      <w:r w:rsidRPr="009E49C2">
        <w:rPr>
          <w:sz w:val="18"/>
          <w:szCs w:val="18"/>
        </w:rPr>
        <w:t>3.4.- Mantenimiento y conservación</w:t>
      </w:r>
    </w:p>
    <w:p w:rsidR="009E49C2" w:rsidRPr="009E49C2" w:rsidRDefault="009E49C2" w:rsidP="009E49C2">
      <w:pPr>
        <w:spacing w:after="0" w:line="240" w:lineRule="auto"/>
        <w:rPr>
          <w:rFonts w:ascii="Century Gothic" w:hAnsi="Century Gothic"/>
          <w:sz w:val="18"/>
          <w:szCs w:val="18"/>
        </w:rPr>
      </w:pPr>
      <w:bookmarkStart w:id="41" w:name="REF_HTML:_RC_:3:4:1"/>
      <w:bookmarkEnd w:id="41"/>
    </w:p>
    <w:p w:rsidR="009E49C2" w:rsidRPr="009E49C2" w:rsidRDefault="009E49C2" w:rsidP="009E49C2">
      <w:pPr>
        <w:pStyle w:val="CAP3"/>
        <w:keepNext/>
        <w:rPr>
          <w:rFonts w:ascii="Century Gothic" w:hAnsi="Century Gothic"/>
          <w:szCs w:val="18"/>
        </w:rPr>
      </w:pPr>
      <w:r w:rsidRPr="009E49C2">
        <w:rPr>
          <w:rFonts w:ascii="Century Gothic" w:hAnsi="Century Gothic"/>
          <w:szCs w:val="18"/>
        </w:rPr>
        <w:t>3.4.1.- Interrupción del servicio</w:t>
      </w:r>
    </w:p>
    <w:p w:rsidR="009E49C2" w:rsidRPr="009E49C2" w:rsidRDefault="009E49C2" w:rsidP="009E49C2">
      <w:pPr>
        <w:pStyle w:val="CUERPOTEXTO"/>
        <w:keepLines/>
        <w:spacing w:line="240" w:lineRule="auto"/>
        <w:rPr>
          <w:sz w:val="18"/>
          <w:szCs w:val="18"/>
        </w:rPr>
      </w:pPr>
      <w:r w:rsidRPr="009E49C2">
        <w:rPr>
          <w:sz w:val="18"/>
          <w:szCs w:val="18"/>
        </w:rPr>
        <w:t>En las instalaciones de agua de consumo humano que no se pongan en servicio después de 4 semanas desde su terminación, o aquellas que permanezcan fuera de servicio más de 6 meses, se cerrará su conexión y se procederá a su vaciado.</w:t>
      </w:r>
    </w:p>
    <w:p w:rsidR="009E49C2" w:rsidRPr="009E49C2" w:rsidRDefault="009E49C2" w:rsidP="009E49C2">
      <w:pPr>
        <w:pStyle w:val="CUERPOTEXTO"/>
        <w:keepLines/>
        <w:spacing w:line="240" w:lineRule="auto"/>
        <w:rPr>
          <w:sz w:val="18"/>
          <w:szCs w:val="18"/>
        </w:rPr>
      </w:pPr>
      <w:r w:rsidRPr="009E49C2">
        <w:rPr>
          <w:sz w:val="18"/>
          <w:szCs w:val="18"/>
        </w:rPr>
        <w:t>Las acometidas que no sean utilizadas inmediatamente tras su terminación o que estén paradas temporalmente, deben cerrarse en la conducción de abastecimiento. Las acometidas que no se utilicen durante 1 año deben ser taponadas.</w:t>
      </w:r>
    </w:p>
    <w:p w:rsidR="009E49C2" w:rsidRPr="009E49C2" w:rsidRDefault="009E49C2" w:rsidP="009E49C2">
      <w:pPr>
        <w:spacing w:after="0" w:line="240" w:lineRule="auto"/>
        <w:rPr>
          <w:rFonts w:ascii="Century Gothic" w:hAnsi="Century Gothic"/>
          <w:sz w:val="18"/>
          <w:szCs w:val="18"/>
        </w:rPr>
      </w:pPr>
      <w:bookmarkStart w:id="42" w:name="REF_HTML:_RC_:3:4:2"/>
      <w:bookmarkEnd w:id="42"/>
    </w:p>
    <w:p w:rsidR="009E49C2" w:rsidRPr="009E49C2" w:rsidRDefault="009E49C2" w:rsidP="009E49C2">
      <w:pPr>
        <w:pStyle w:val="CAP3"/>
        <w:keepNext/>
        <w:rPr>
          <w:rFonts w:ascii="Century Gothic" w:hAnsi="Century Gothic"/>
          <w:szCs w:val="18"/>
        </w:rPr>
      </w:pPr>
      <w:r w:rsidRPr="009E49C2">
        <w:rPr>
          <w:rFonts w:ascii="Century Gothic" w:hAnsi="Century Gothic"/>
          <w:szCs w:val="18"/>
        </w:rPr>
        <w:t>3.4.2.- Nueva puesta en servicio</w:t>
      </w:r>
    </w:p>
    <w:p w:rsidR="009E49C2" w:rsidRPr="009E49C2" w:rsidRDefault="009E49C2" w:rsidP="009E49C2">
      <w:pPr>
        <w:pStyle w:val="CUERPOTEXTO"/>
        <w:keepLines/>
        <w:spacing w:line="240" w:lineRule="auto"/>
        <w:rPr>
          <w:sz w:val="18"/>
          <w:szCs w:val="18"/>
        </w:rPr>
      </w:pPr>
      <w:r w:rsidRPr="009E49C2">
        <w:rPr>
          <w:sz w:val="18"/>
          <w:szCs w:val="18"/>
        </w:rPr>
        <w:t>En instalaciones de descalcificación habrá que iniciar una regeneración por arranque manual.</w:t>
      </w:r>
    </w:p>
    <w:p w:rsidR="009E49C2" w:rsidRPr="009E49C2" w:rsidRDefault="009E49C2" w:rsidP="009E49C2">
      <w:pPr>
        <w:pStyle w:val="CUERPOTEXTO"/>
        <w:keepNext/>
        <w:spacing w:line="240" w:lineRule="auto"/>
        <w:rPr>
          <w:sz w:val="18"/>
          <w:szCs w:val="18"/>
        </w:rPr>
      </w:pPr>
      <w:r w:rsidRPr="009E49C2">
        <w:rPr>
          <w:sz w:val="18"/>
          <w:szCs w:val="18"/>
        </w:rPr>
        <w:lastRenderedPageBreak/>
        <w:t>Las instalaciones de agua de consumo humano que hayan sido puestas fuera de servicio y vaciadas provisionalmente deben ser lavadas a fondo para la nueva puesta en servicio. Para ello se podrá seguir el procedimiento siguiente:</w:t>
      </w:r>
    </w:p>
    <w:p w:rsidR="009E49C2" w:rsidRPr="009E49C2" w:rsidRDefault="009E49C2" w:rsidP="009E49C2">
      <w:pPr>
        <w:pStyle w:val="CUERPOTEXTO"/>
        <w:keepLines/>
        <w:numPr>
          <w:ilvl w:val="0"/>
          <w:numId w:val="32"/>
        </w:numPr>
        <w:spacing w:line="240" w:lineRule="auto"/>
        <w:rPr>
          <w:sz w:val="18"/>
          <w:szCs w:val="18"/>
        </w:rPr>
      </w:pPr>
      <w:r w:rsidRPr="009E49C2">
        <w:rPr>
          <w:sz w:val="18"/>
          <w:szCs w:val="18"/>
        </w:rPr>
        <w:tab/>
        <w:t>para el llenado de la instalación se abrirán al principio solo un poco las llaves de cierre, empezando por la llave de cierre principal. A continuación, para evitar golpes de ariete y daños, se purgarán de aire durante un tiempo las conducciones por apertura lenta de cada una de las llaves de toma, empezando por la más alejada o la situada más alta, hasta que no salga más aire. A continuación se abrirán totalmente las llaves de cierre y lavarán las conducciones;</w:t>
      </w:r>
    </w:p>
    <w:p w:rsidR="009E49C2" w:rsidRPr="009E49C2" w:rsidRDefault="009E49C2" w:rsidP="009E49C2">
      <w:pPr>
        <w:pStyle w:val="CUERPOTEXTO"/>
        <w:keepLines/>
        <w:numPr>
          <w:ilvl w:val="0"/>
          <w:numId w:val="32"/>
        </w:numPr>
        <w:spacing w:line="240" w:lineRule="auto"/>
        <w:rPr>
          <w:sz w:val="18"/>
          <w:szCs w:val="18"/>
        </w:rPr>
      </w:pPr>
      <w:r w:rsidRPr="009E49C2">
        <w:rPr>
          <w:sz w:val="18"/>
          <w:szCs w:val="18"/>
        </w:rPr>
        <w:tab/>
        <w:t>una vez llenadas y lavadas las conducciones y con todas las llaves de toma cerradas, se comprobará la estanqueidad de la instalación por control visual de todas las conducciones accesibles, conexiones y dispositivos de consumo.</w:t>
      </w:r>
    </w:p>
    <w:p w:rsidR="009E49C2" w:rsidRPr="009E49C2" w:rsidRDefault="009E49C2" w:rsidP="009E49C2">
      <w:pPr>
        <w:spacing w:after="0" w:line="240" w:lineRule="auto"/>
        <w:rPr>
          <w:rFonts w:ascii="Century Gothic" w:hAnsi="Century Gothic"/>
          <w:sz w:val="18"/>
          <w:szCs w:val="18"/>
        </w:rPr>
      </w:pPr>
      <w:bookmarkStart w:id="43" w:name="REF_HTML:_RC_:3:4:3"/>
      <w:bookmarkEnd w:id="43"/>
    </w:p>
    <w:p w:rsidR="009E49C2" w:rsidRPr="009E49C2" w:rsidRDefault="009E49C2" w:rsidP="009E49C2">
      <w:pPr>
        <w:pStyle w:val="CAP3"/>
        <w:keepNext/>
        <w:rPr>
          <w:rFonts w:ascii="Century Gothic" w:hAnsi="Century Gothic"/>
          <w:szCs w:val="18"/>
        </w:rPr>
      </w:pPr>
      <w:r w:rsidRPr="009E49C2">
        <w:rPr>
          <w:rFonts w:ascii="Century Gothic" w:hAnsi="Century Gothic"/>
          <w:szCs w:val="18"/>
        </w:rPr>
        <w:t>3.4.3.- Mantenimiento de las instalaciones</w:t>
      </w:r>
    </w:p>
    <w:p w:rsidR="009E49C2" w:rsidRPr="009E49C2" w:rsidRDefault="009E49C2" w:rsidP="009E49C2">
      <w:pPr>
        <w:pStyle w:val="CUERPOTEXTO"/>
        <w:keepLines/>
        <w:spacing w:line="240" w:lineRule="auto"/>
        <w:rPr>
          <w:sz w:val="18"/>
          <w:szCs w:val="18"/>
        </w:rPr>
      </w:pPr>
      <w:r w:rsidRPr="009E49C2">
        <w:rPr>
          <w:sz w:val="18"/>
          <w:szCs w:val="18"/>
        </w:rPr>
        <w:t xml:space="preserve">Las operaciones de mantenimiento relativas a las instalaciones de fontanería recogerán detalladamente las prescripciones contenidas para estas instalaciones en el Real Decreto 865/2003 sobre criterios higiénico-sanitarios para la prevención y control de la </w:t>
      </w:r>
      <w:proofErr w:type="spellStart"/>
      <w:r w:rsidRPr="009E49C2">
        <w:rPr>
          <w:sz w:val="18"/>
          <w:szCs w:val="18"/>
        </w:rPr>
        <w:t>legionelosis</w:t>
      </w:r>
      <w:proofErr w:type="spellEnd"/>
      <w:r w:rsidRPr="009E49C2">
        <w:rPr>
          <w:sz w:val="18"/>
          <w:szCs w:val="18"/>
        </w:rPr>
        <w:t>, y particularmente todo lo referido en su Anexo 3.</w:t>
      </w:r>
    </w:p>
    <w:p w:rsidR="009E49C2" w:rsidRPr="009E49C2" w:rsidRDefault="009E49C2" w:rsidP="009E49C2">
      <w:pPr>
        <w:pStyle w:val="CUERPOTEXTO"/>
        <w:keepLines/>
        <w:spacing w:line="240" w:lineRule="auto"/>
        <w:rPr>
          <w:sz w:val="18"/>
          <w:szCs w:val="18"/>
        </w:rPr>
      </w:pPr>
      <w:r w:rsidRPr="009E49C2">
        <w:rPr>
          <w:sz w:val="18"/>
          <w:szCs w:val="18"/>
        </w:rPr>
        <w:t>Los equipos que necesiten operaciones periódicas de mantenimiento, tales como elementos de medida, control, protección y maniobra, así como válvulas, compuertas y unidades terminales que deban quedar ocultos, se situarán en espacios que permitan la accesibilidad.</w:t>
      </w:r>
    </w:p>
    <w:p w:rsidR="009E49C2" w:rsidRPr="009E49C2" w:rsidRDefault="009E49C2" w:rsidP="009E49C2">
      <w:pPr>
        <w:pStyle w:val="CUERPOTEXTO"/>
        <w:keepLines/>
        <w:spacing w:line="240" w:lineRule="auto"/>
        <w:rPr>
          <w:sz w:val="18"/>
          <w:szCs w:val="18"/>
        </w:rPr>
      </w:pPr>
      <w:r w:rsidRPr="009E49C2">
        <w:rPr>
          <w:sz w:val="18"/>
          <w:szCs w:val="18"/>
        </w:rPr>
        <w:t>Se aconseja situar las tuberías en lugares que permitan la accesibilidad a lo largo de su recorrido para facilitar la inspección de las mismas y de sus accesorios.</w:t>
      </w:r>
    </w:p>
    <w:p w:rsidR="009E49C2" w:rsidRDefault="009E49C2" w:rsidP="009E49C2">
      <w:pPr>
        <w:pStyle w:val="CUERPOTEXTO"/>
        <w:keepLines/>
        <w:spacing w:line="240" w:lineRule="auto"/>
        <w:rPr>
          <w:sz w:val="18"/>
          <w:szCs w:val="18"/>
        </w:rPr>
      </w:pPr>
      <w:r w:rsidRPr="009E49C2">
        <w:rPr>
          <w:sz w:val="18"/>
          <w:szCs w:val="18"/>
        </w:rPr>
        <w:t xml:space="preserve">En caso de contabilización del consumo mediante batería de contadores, los montantes hasta cada derivación particular se </w:t>
      </w:r>
      <w:proofErr w:type="gramStart"/>
      <w:r w:rsidRPr="009E49C2">
        <w:rPr>
          <w:sz w:val="18"/>
          <w:szCs w:val="18"/>
        </w:rPr>
        <w:t>considerará</w:t>
      </w:r>
      <w:proofErr w:type="gramEnd"/>
      <w:r w:rsidRPr="009E49C2">
        <w:rPr>
          <w:sz w:val="18"/>
          <w:szCs w:val="18"/>
        </w:rPr>
        <w:t xml:space="preserve"> que forman parte de la instalación general, a efectos de conservación y mantenimiento puesto que discurren por zonas comunes del edificio.</w:t>
      </w:r>
    </w:p>
    <w:p w:rsidR="006A2887" w:rsidRDefault="006A2887" w:rsidP="009E49C2">
      <w:pPr>
        <w:pStyle w:val="CUERPOTEXTO"/>
        <w:keepLines/>
        <w:spacing w:line="240" w:lineRule="auto"/>
        <w:rPr>
          <w:sz w:val="18"/>
          <w:szCs w:val="18"/>
        </w:rPr>
      </w:pPr>
    </w:p>
    <w:p w:rsidR="006A2887" w:rsidRDefault="006A2887" w:rsidP="009E49C2">
      <w:pPr>
        <w:pStyle w:val="CUERPOTEXTO"/>
        <w:keepLines/>
        <w:spacing w:line="240" w:lineRule="auto"/>
        <w:rPr>
          <w:sz w:val="18"/>
          <w:szCs w:val="18"/>
        </w:rPr>
      </w:pPr>
    </w:p>
    <w:p w:rsidR="006A2887" w:rsidRDefault="006A2887" w:rsidP="009E49C2">
      <w:pPr>
        <w:pStyle w:val="CUERPOTEXTO"/>
        <w:keepLines/>
        <w:spacing w:line="240" w:lineRule="auto"/>
        <w:rPr>
          <w:sz w:val="18"/>
          <w:szCs w:val="18"/>
        </w:rPr>
      </w:pPr>
    </w:p>
    <w:p w:rsidR="006A2887" w:rsidRPr="009E49C2" w:rsidRDefault="006A2887" w:rsidP="009E49C2">
      <w:pPr>
        <w:pStyle w:val="CUERPOTEXTO"/>
        <w:keepLines/>
        <w:spacing w:line="240" w:lineRule="auto"/>
        <w:rPr>
          <w:sz w:val="18"/>
          <w:szCs w:val="18"/>
        </w:rPr>
      </w:pPr>
    </w:p>
    <w:p w:rsidR="009E49C2" w:rsidRPr="006D7B2A" w:rsidRDefault="009E49C2" w:rsidP="006A2887">
      <w:pPr>
        <w:pStyle w:val="CUERPOTEXTO"/>
        <w:ind w:left="1416" w:firstLine="708"/>
        <w:rPr>
          <w:sz w:val="18"/>
          <w:szCs w:val="18"/>
        </w:rPr>
      </w:pPr>
      <w:r w:rsidRPr="006D7B2A">
        <w:rPr>
          <w:sz w:val="18"/>
          <w:szCs w:val="18"/>
        </w:rPr>
        <w:t>En Madrid, a 28 de Abril de 2018</w:t>
      </w:r>
    </w:p>
    <w:p w:rsidR="009E49C2" w:rsidRPr="006D7B2A" w:rsidRDefault="009E49C2" w:rsidP="009E49C2">
      <w:pPr>
        <w:pStyle w:val="CUERPOTEXTO"/>
        <w:spacing w:after="0"/>
        <w:jc w:val="center"/>
        <w:rPr>
          <w:sz w:val="18"/>
          <w:szCs w:val="18"/>
        </w:rPr>
      </w:pPr>
      <w:r>
        <w:rPr>
          <w:noProof/>
          <w:sz w:val="18"/>
          <w:szCs w:val="18"/>
        </w:rPr>
        <w:drawing>
          <wp:inline distT="0" distB="0" distL="0" distR="0" wp14:anchorId="784E0283" wp14:editId="63C35EF0">
            <wp:extent cx="2377440" cy="969264"/>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RMA RVS.jpg"/>
                    <pic:cNvPicPr/>
                  </pic:nvPicPr>
                  <pic:blipFill>
                    <a:blip r:embed="rId39" cstate="print">
                      <a:extLst>
                        <a:ext uri="{28A0092B-C50C-407E-A947-70E740481C1C}">
                          <a14:useLocalDpi xmlns:a14="http://schemas.microsoft.com/office/drawing/2010/main" val="0"/>
                        </a:ext>
                      </a:extLst>
                    </a:blip>
                    <a:stretch>
                      <a:fillRect/>
                    </a:stretch>
                  </pic:blipFill>
                  <pic:spPr>
                    <a:xfrm>
                      <a:off x="0" y="0"/>
                      <a:ext cx="2377440" cy="969264"/>
                    </a:xfrm>
                    <a:prstGeom prst="rect">
                      <a:avLst/>
                    </a:prstGeom>
                  </pic:spPr>
                </pic:pic>
              </a:graphicData>
            </a:graphic>
          </wp:inline>
        </w:drawing>
      </w:r>
    </w:p>
    <w:p w:rsidR="009E49C2" w:rsidRPr="006D7B2A" w:rsidRDefault="009E49C2" w:rsidP="006A2887">
      <w:pPr>
        <w:pStyle w:val="CUERPOTEXTO"/>
        <w:ind w:left="2832" w:firstLine="708"/>
        <w:rPr>
          <w:sz w:val="18"/>
          <w:szCs w:val="18"/>
        </w:rPr>
      </w:pPr>
      <w:r w:rsidRPr="006D7B2A">
        <w:rPr>
          <w:sz w:val="18"/>
          <w:szCs w:val="18"/>
        </w:rPr>
        <w:t>Fdo.: Roc</w:t>
      </w:r>
      <w:r w:rsidR="006A2887">
        <w:rPr>
          <w:sz w:val="18"/>
          <w:szCs w:val="18"/>
        </w:rPr>
        <w:t>í</w:t>
      </w:r>
      <w:r w:rsidRPr="006D7B2A">
        <w:rPr>
          <w:sz w:val="18"/>
          <w:szCs w:val="18"/>
        </w:rPr>
        <w:t>o Varela de Seijas</w:t>
      </w:r>
    </w:p>
    <w:p w:rsidR="009E49C2" w:rsidRPr="006D7B2A" w:rsidRDefault="009E49C2" w:rsidP="006A2887">
      <w:pPr>
        <w:pStyle w:val="CUERPOTEXTO"/>
        <w:ind w:left="2832" w:firstLine="708"/>
        <w:rPr>
          <w:sz w:val="18"/>
          <w:szCs w:val="18"/>
        </w:rPr>
      </w:pPr>
      <w:r w:rsidRPr="006D7B2A">
        <w:rPr>
          <w:sz w:val="18"/>
          <w:szCs w:val="18"/>
        </w:rPr>
        <w:t>Arquitecto</w:t>
      </w:r>
    </w:p>
    <w:p w:rsidR="009E49C2" w:rsidRPr="006D7B2A" w:rsidRDefault="009E49C2" w:rsidP="006A2887">
      <w:pPr>
        <w:pStyle w:val="CUERPOTEXTO"/>
        <w:ind w:left="2832" w:firstLine="708"/>
        <w:rPr>
          <w:sz w:val="18"/>
          <w:szCs w:val="18"/>
        </w:rPr>
      </w:pPr>
      <w:r w:rsidRPr="006D7B2A">
        <w:rPr>
          <w:sz w:val="18"/>
          <w:szCs w:val="18"/>
        </w:rPr>
        <w:t>Nº Colegiado: 9396</w:t>
      </w:r>
    </w:p>
    <w:p w:rsidR="00EE31C0" w:rsidRPr="009E49C2" w:rsidRDefault="00EE31C0" w:rsidP="009E49C2">
      <w:pPr>
        <w:ind w:firstLine="708"/>
        <w:rPr>
          <w:rFonts w:ascii="Century Gothic" w:hAnsi="Century Gothic"/>
          <w:sz w:val="18"/>
          <w:szCs w:val="18"/>
        </w:rPr>
      </w:pPr>
    </w:p>
    <w:sectPr w:rsidR="00EE31C0" w:rsidRPr="009E49C2" w:rsidSect="00CB3EF5">
      <w:headerReference w:type="even" r:id="rId40"/>
      <w:footerReference w:type="even" r:id="rId41"/>
      <w:footerReference w:type="default" r:id="rId42"/>
      <w:pgSz w:w="11906" w:h="16838"/>
      <w:pgMar w:top="907" w:right="907" w:bottom="907" w:left="907" w:header="907" w:footer="907" w:gutter="28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758A" w:rsidRDefault="00C1758A" w:rsidP="00EE31C0">
      <w:pPr>
        <w:spacing w:after="0" w:line="240" w:lineRule="auto"/>
      </w:pPr>
      <w:r>
        <w:separator/>
      </w:r>
    </w:p>
  </w:endnote>
  <w:endnote w:type="continuationSeparator" w:id="0">
    <w:p w:rsidR="00C1758A" w:rsidRDefault="00C1758A" w:rsidP="00EE31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EC1" w:rsidRDefault="00226EC1">
    <w:r>
      <w:cr/>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EC1" w:rsidRDefault="00226EC1">
    <w:pPr>
      <w:spacing w:after="10" w:line="100" w:lineRule="auto"/>
    </w:pPr>
    <w:r>
      <w:pict>
        <v:rect id="_x0000_i1033" style="width:50pt;height:.3pt" o:hrstd="t" o:hrnoshade="t" o:hr="t" fillcolor="black" stroked="f"/>
      </w:pict>
    </w:r>
  </w:p>
  <w:p w:rsidR="00226EC1" w:rsidRPr="003F24A0" w:rsidRDefault="00226EC1">
    <w:pPr>
      <w:spacing w:after="0" w:line="240" w:lineRule="auto"/>
      <w:jc w:val="right"/>
      <w:rPr>
        <w:rFonts w:ascii="Century Gothic" w:hAnsi="Century Gothic" w:cs="Verdana"/>
        <w:sz w:val="18"/>
      </w:rPr>
    </w:pPr>
    <w:r w:rsidRPr="003F24A0">
      <w:rPr>
        <w:rFonts w:ascii="Century Gothic" w:hAnsi="Century Gothic" w:cs="Verdana"/>
        <w:sz w:val="18"/>
      </w:rPr>
      <w:t xml:space="preserve">Página </w:t>
    </w:r>
    <w:r w:rsidRPr="003F24A0">
      <w:rPr>
        <w:rFonts w:ascii="Century Gothic" w:hAnsi="Century Gothic"/>
      </w:rPr>
      <w:fldChar w:fldCharType="begin"/>
    </w:r>
    <w:r w:rsidRPr="003F24A0">
      <w:rPr>
        <w:rFonts w:ascii="Century Gothic" w:hAnsi="Century Gothic"/>
      </w:rPr>
      <w:instrText xml:space="preserve"> PAGE \* MERGEFORMAT </w:instrText>
    </w:r>
    <w:r w:rsidRPr="003F24A0">
      <w:rPr>
        <w:rFonts w:ascii="Century Gothic" w:hAnsi="Century Gothic"/>
      </w:rPr>
      <w:fldChar w:fldCharType="separate"/>
    </w:r>
    <w:r w:rsidR="00832F3E" w:rsidRPr="00832F3E">
      <w:rPr>
        <w:rFonts w:ascii="Century Gothic" w:hAnsi="Century Gothic" w:cs="Verdana"/>
        <w:noProof/>
        <w:sz w:val="18"/>
      </w:rPr>
      <w:t>9</w:t>
    </w:r>
    <w:r w:rsidRPr="003F24A0">
      <w:rPr>
        <w:rFonts w:ascii="Century Gothic" w:hAnsi="Century Gothic" w:cs="Verdana"/>
        <w:noProof/>
        <w:sz w:val="18"/>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1756399"/>
      <w:docPartObj>
        <w:docPartGallery w:val="Page Numbers (Bottom of Page)"/>
        <w:docPartUnique/>
      </w:docPartObj>
    </w:sdtPr>
    <w:sdtContent>
      <w:p w:rsidR="006A2887" w:rsidRPr="006A2887" w:rsidRDefault="006A2887" w:rsidP="006A2887">
        <w:pPr>
          <w:spacing w:after="0" w:line="240" w:lineRule="auto"/>
          <w:jc w:val="right"/>
          <w:rPr>
            <w:rFonts w:ascii="Century Gothic" w:hAnsi="Century Gothic" w:cs="Verdana"/>
            <w:sz w:val="18"/>
            <w:szCs w:val="18"/>
          </w:rPr>
        </w:pPr>
        <w:r w:rsidRPr="006A2887">
          <w:rPr>
            <w:rFonts w:ascii="Century Gothic" w:hAnsi="Century Gothic" w:cs="Verdana"/>
            <w:sz w:val="18"/>
            <w:szCs w:val="18"/>
          </w:rPr>
          <w:t xml:space="preserve">Página </w:t>
        </w:r>
        <w:r w:rsidRPr="006A2887">
          <w:rPr>
            <w:rFonts w:ascii="Century Gothic" w:hAnsi="Century Gothic"/>
            <w:sz w:val="18"/>
            <w:szCs w:val="18"/>
          </w:rPr>
          <w:fldChar w:fldCharType="begin"/>
        </w:r>
        <w:r w:rsidRPr="006A2887">
          <w:rPr>
            <w:rFonts w:ascii="Century Gothic" w:hAnsi="Century Gothic"/>
            <w:sz w:val="18"/>
            <w:szCs w:val="18"/>
          </w:rPr>
          <w:instrText xml:space="preserve"> PAGE \* MERGEFORMAT </w:instrText>
        </w:r>
        <w:r w:rsidRPr="006A2887">
          <w:rPr>
            <w:rFonts w:ascii="Century Gothic" w:hAnsi="Century Gothic"/>
            <w:sz w:val="18"/>
            <w:szCs w:val="18"/>
          </w:rPr>
          <w:fldChar w:fldCharType="separate"/>
        </w:r>
        <w:r w:rsidR="00832F3E" w:rsidRPr="00832F3E">
          <w:rPr>
            <w:rFonts w:ascii="Century Gothic" w:hAnsi="Century Gothic" w:cs="Verdana"/>
            <w:noProof/>
            <w:sz w:val="18"/>
            <w:szCs w:val="18"/>
          </w:rPr>
          <w:t>16</w:t>
        </w:r>
        <w:r w:rsidRPr="006A2887">
          <w:rPr>
            <w:rFonts w:ascii="Century Gothic" w:hAnsi="Century Gothic" w:cs="Verdana"/>
            <w:noProof/>
            <w:sz w:val="18"/>
            <w:szCs w:val="18"/>
          </w:rPr>
          <w:fldChar w:fldCharType="end"/>
        </w:r>
      </w:p>
      <w:p w:rsidR="006A2887" w:rsidRDefault="006A2887">
        <w:pPr>
          <w:pStyle w:val="Piedepgina"/>
          <w:jc w:val="right"/>
        </w:pPr>
      </w:p>
    </w:sdtContent>
  </w:sdt>
  <w:p w:rsidR="00226EC1" w:rsidRDefault="00226EC1"/>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EC1" w:rsidRDefault="00226EC1">
    <w:r>
      <w:cr/>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EC1" w:rsidRDefault="00226EC1">
    <w:pPr>
      <w:spacing w:after="10" w:line="100" w:lineRule="auto"/>
    </w:pPr>
    <w:r>
      <w:pict>
        <v:rect id="_x0000_i1035" style="width:50pt;height:.3pt" o:hrstd="t" o:hrnoshade="t" o:hr="t" fillcolor="black" stroked="f"/>
      </w:pict>
    </w:r>
  </w:p>
  <w:p w:rsidR="00226EC1" w:rsidRPr="00CB3EF5" w:rsidRDefault="00226EC1">
    <w:pPr>
      <w:spacing w:after="0" w:line="240" w:lineRule="auto"/>
      <w:jc w:val="right"/>
      <w:rPr>
        <w:rFonts w:ascii="Century Gothic" w:hAnsi="Century Gothic" w:cs="Verdana"/>
        <w:sz w:val="18"/>
      </w:rPr>
    </w:pPr>
    <w:r w:rsidRPr="00CB3EF5">
      <w:rPr>
        <w:rFonts w:ascii="Century Gothic" w:hAnsi="Century Gothic" w:cs="Verdana"/>
        <w:sz w:val="18"/>
      </w:rPr>
      <w:t xml:space="preserve">Página </w:t>
    </w:r>
    <w:r w:rsidRPr="00CB3EF5">
      <w:rPr>
        <w:rFonts w:ascii="Century Gothic" w:hAnsi="Century Gothic"/>
      </w:rPr>
      <w:fldChar w:fldCharType="begin"/>
    </w:r>
    <w:r w:rsidRPr="00CB3EF5">
      <w:rPr>
        <w:rFonts w:ascii="Century Gothic" w:hAnsi="Century Gothic"/>
      </w:rPr>
      <w:instrText xml:space="preserve"> PAGE \* MERGEFORMAT </w:instrText>
    </w:r>
    <w:r w:rsidRPr="00CB3EF5">
      <w:rPr>
        <w:rFonts w:ascii="Century Gothic" w:hAnsi="Century Gothic"/>
      </w:rPr>
      <w:fldChar w:fldCharType="separate"/>
    </w:r>
    <w:r w:rsidR="00832F3E" w:rsidRPr="00832F3E">
      <w:rPr>
        <w:rFonts w:ascii="Century Gothic" w:hAnsi="Century Gothic" w:cs="Verdana"/>
        <w:noProof/>
        <w:sz w:val="18"/>
      </w:rPr>
      <w:t>18</w:t>
    </w:r>
    <w:r w:rsidRPr="00CB3EF5">
      <w:rPr>
        <w:rFonts w:ascii="Century Gothic" w:hAnsi="Century Gothic" w:cs="Verdana"/>
        <w:noProof/>
        <w:sz w:val="18"/>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5189781"/>
      <w:docPartObj>
        <w:docPartGallery w:val="Page Numbers (Bottom of Page)"/>
        <w:docPartUnique/>
      </w:docPartObj>
    </w:sdtPr>
    <w:sdtContent>
      <w:p w:rsidR="006A2887" w:rsidRDefault="006A2887">
        <w:pPr>
          <w:pStyle w:val="Piedepgina"/>
          <w:jc w:val="right"/>
        </w:pPr>
        <w:r>
          <w:fldChar w:fldCharType="begin"/>
        </w:r>
        <w:r>
          <w:instrText>PAGE   \* MERGEFORMAT</w:instrText>
        </w:r>
        <w:r>
          <w:fldChar w:fldCharType="separate"/>
        </w:r>
        <w:r w:rsidR="00832F3E">
          <w:rPr>
            <w:noProof/>
          </w:rPr>
          <w:t>17</w:t>
        </w:r>
        <w:r>
          <w:fldChar w:fldCharType="end"/>
        </w:r>
      </w:p>
    </w:sdtContent>
  </w:sdt>
  <w:p w:rsidR="00226EC1" w:rsidRDefault="00226EC1" w:rsidP="006A2887">
    <w:pPr>
      <w:tabs>
        <w:tab w:val="left" w:pos="8790"/>
      </w:tabs>
      <w:spacing w:after="0" w:line="240" w:lineRule="auto"/>
      <w:rPr>
        <w:rFonts w:ascii="Verdana" w:hAnsi="Verdana" w:cs="Verdana"/>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EC1" w:rsidRDefault="00226EC1">
    <w:r>
      <w:c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EC1" w:rsidRDefault="00226EC1">
    <w:r>
      <w:cr/>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EC1" w:rsidRDefault="00226EC1"/>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EC1" w:rsidRDefault="00226EC1">
    <w:pPr>
      <w:spacing w:after="10" w:line="100" w:lineRule="auto"/>
    </w:pPr>
    <w:r>
      <w:pict>
        <v:rect id="_x0000_i1027" style="width:50pt;height:.3pt" o:hrstd="t" o:hrnoshade="t" o:hr="t" fillcolor="black" stroked="f"/>
      </w:pict>
    </w:r>
  </w:p>
  <w:p w:rsidR="00226EC1" w:rsidRDefault="00226EC1">
    <w:pPr>
      <w:spacing w:after="0" w:line="240" w:lineRule="auto"/>
      <w:jc w:val="right"/>
      <w:rPr>
        <w:rFonts w:ascii="Verdana" w:hAnsi="Verdana" w:cs="Verdana"/>
        <w:sz w:val="18"/>
      </w:rPr>
    </w:pPr>
    <w:r>
      <w:rPr>
        <w:rFonts w:ascii="Verdana" w:hAnsi="Verdana" w:cs="Verdana"/>
        <w:sz w:val="18"/>
      </w:rPr>
      <w:t xml:space="preserve">Página </w:t>
    </w:r>
    <w:r>
      <w:fldChar w:fldCharType="begin"/>
    </w:r>
    <w:r>
      <w:instrText xml:space="preserve"> PAGE \* MERGEFORMAT </w:instrText>
    </w:r>
    <w:r>
      <w:fldChar w:fldCharType="separate"/>
    </w:r>
    <w:r w:rsidR="007E36B0" w:rsidRPr="007E36B0">
      <w:rPr>
        <w:rFonts w:ascii="Verdana" w:hAnsi="Verdana" w:cs="Verdana"/>
        <w:noProof/>
        <w:sz w:val="18"/>
      </w:rPr>
      <w:t>6</w:t>
    </w:r>
    <w:r>
      <w:rPr>
        <w:rFonts w:ascii="Verdana" w:hAnsi="Verdana" w:cs="Verdana"/>
        <w:noProof/>
        <w:sz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EC1" w:rsidRDefault="00226EC1">
    <w:pPr>
      <w:spacing w:after="10" w:line="100" w:lineRule="auto"/>
    </w:pPr>
    <w:r>
      <w:pict>
        <v:rect id="_x0000_i1028" style="width:50pt;height:.3pt" o:hrstd="t" o:hrnoshade="t" o:hr="t" fillcolor="black" stroked="f"/>
      </w:pict>
    </w:r>
  </w:p>
  <w:p w:rsidR="00226EC1" w:rsidRPr="006E4EDE" w:rsidRDefault="00226EC1">
    <w:pPr>
      <w:spacing w:after="0" w:line="240" w:lineRule="auto"/>
      <w:jc w:val="right"/>
      <w:rPr>
        <w:rFonts w:ascii="Century Gothic" w:hAnsi="Century Gothic" w:cs="Verdana"/>
        <w:sz w:val="18"/>
      </w:rPr>
    </w:pPr>
    <w:r w:rsidRPr="006E4EDE">
      <w:rPr>
        <w:rFonts w:ascii="Century Gothic" w:hAnsi="Century Gothic" w:cs="Verdana"/>
        <w:sz w:val="18"/>
      </w:rPr>
      <w:t xml:space="preserve">Página </w:t>
    </w:r>
    <w:r w:rsidRPr="006E4EDE">
      <w:rPr>
        <w:rFonts w:ascii="Century Gothic" w:hAnsi="Century Gothic"/>
      </w:rPr>
      <w:fldChar w:fldCharType="begin"/>
    </w:r>
    <w:r w:rsidRPr="006E4EDE">
      <w:rPr>
        <w:rFonts w:ascii="Century Gothic" w:hAnsi="Century Gothic"/>
      </w:rPr>
      <w:instrText xml:space="preserve"> PAGE \* MERGEFORMAT </w:instrText>
    </w:r>
    <w:r w:rsidRPr="006E4EDE">
      <w:rPr>
        <w:rFonts w:ascii="Century Gothic" w:hAnsi="Century Gothic"/>
      </w:rPr>
      <w:fldChar w:fldCharType="separate"/>
    </w:r>
    <w:r w:rsidR="007E36B0" w:rsidRPr="007E36B0">
      <w:rPr>
        <w:rFonts w:ascii="Century Gothic" w:hAnsi="Century Gothic" w:cs="Verdana"/>
        <w:noProof/>
        <w:sz w:val="18"/>
      </w:rPr>
      <w:t>5</w:t>
    </w:r>
    <w:r w:rsidRPr="006E4EDE">
      <w:rPr>
        <w:rFonts w:ascii="Century Gothic" w:hAnsi="Century Gothic" w:cs="Verdana"/>
        <w:noProof/>
        <w:sz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EC1" w:rsidRDefault="00226EC1">
    <w:r>
      <w:cr/>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EC1" w:rsidRDefault="00226EC1">
    <w:r>
      <w:cr/>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EC1" w:rsidRDefault="00226EC1">
    <w:pPr>
      <w:spacing w:after="10" w:line="100" w:lineRule="auto"/>
    </w:pPr>
    <w:r>
      <w:pict>
        <v:rect id="_x0000_i1032" style="width:50pt;height:.3pt" o:hrstd="t" o:hrnoshade="t" o:hr="t" fillcolor="black" stroked="f"/>
      </w:pict>
    </w:r>
  </w:p>
  <w:p w:rsidR="00226EC1" w:rsidRDefault="00226EC1">
    <w:pPr>
      <w:spacing w:after="0" w:line="240" w:lineRule="auto"/>
      <w:jc w:val="right"/>
      <w:rPr>
        <w:rFonts w:ascii="Verdana" w:hAnsi="Verdana" w:cs="Verdana"/>
        <w:sz w:val="18"/>
      </w:rPr>
    </w:pPr>
    <w:r>
      <w:rPr>
        <w:rFonts w:ascii="Verdana" w:hAnsi="Verdana" w:cs="Verdana"/>
        <w:sz w:val="18"/>
      </w:rPr>
      <w:t xml:space="preserve">Página </w:t>
    </w:r>
    <w:r>
      <w:fldChar w:fldCharType="begin"/>
    </w:r>
    <w:r>
      <w:instrText xml:space="preserve"> PAGE \* MERGEFORMAT </w:instrText>
    </w:r>
    <w:r>
      <w:fldChar w:fldCharType="separate"/>
    </w:r>
    <w:r w:rsidR="00832F3E" w:rsidRPr="00832F3E">
      <w:rPr>
        <w:rFonts w:ascii="Verdana" w:hAnsi="Verdana" w:cs="Verdana"/>
        <w:noProof/>
        <w:sz w:val="18"/>
      </w:rPr>
      <w:t>8</w:t>
    </w:r>
    <w:r>
      <w:rPr>
        <w:rFonts w:ascii="Verdana" w:hAnsi="Verdana" w:cs="Verdana"/>
        <w:noProof/>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758A" w:rsidRDefault="00C1758A" w:rsidP="00EE31C0">
      <w:pPr>
        <w:spacing w:after="0" w:line="240" w:lineRule="auto"/>
      </w:pPr>
      <w:r>
        <w:separator/>
      </w:r>
    </w:p>
  </w:footnote>
  <w:footnote w:type="continuationSeparator" w:id="0">
    <w:p w:rsidR="00C1758A" w:rsidRDefault="00C1758A" w:rsidP="00EE31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EC1" w:rsidRDefault="00226EC1">
    <w:r>
      <w:cr/>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EC1" w:rsidRDefault="00226EC1">
    <w:pPr>
      <w:spacing w:after="0" w:line="2" w:lineRule="auto"/>
    </w:pPr>
  </w:p>
  <w:p w:rsidR="00226EC1" w:rsidRDefault="00226EC1">
    <w:pPr>
      <w:spacing w:after="10" w:line="100" w:lineRule="auto"/>
    </w:pPr>
  </w:p>
  <w:tbl>
    <w:tblPr>
      <w:tblW w:w="9781" w:type="dxa"/>
      <w:tblInd w:w="70" w:type="dxa"/>
      <w:tblLayout w:type="fixed"/>
      <w:tblCellMar>
        <w:left w:w="70" w:type="dxa"/>
        <w:right w:w="70" w:type="dxa"/>
      </w:tblCellMar>
      <w:tblLook w:val="0000" w:firstRow="0" w:lastRow="0" w:firstColumn="0" w:lastColumn="0" w:noHBand="0" w:noVBand="0"/>
    </w:tblPr>
    <w:tblGrid>
      <w:gridCol w:w="3402"/>
      <w:gridCol w:w="6379"/>
    </w:tblGrid>
    <w:tr w:rsidR="00226EC1" w:rsidRPr="0097100D" w:rsidTr="003E7ED9">
      <w:trPr>
        <w:cantSplit/>
        <w:trHeight w:val="227"/>
      </w:trPr>
      <w:tc>
        <w:tcPr>
          <w:tcW w:w="3402" w:type="dxa"/>
        </w:tcPr>
        <w:p w:rsidR="00226EC1" w:rsidRPr="003A4431" w:rsidRDefault="00226EC1" w:rsidP="003E7ED9">
          <w:pPr>
            <w:spacing w:after="0" w:line="240" w:lineRule="auto"/>
            <w:rPr>
              <w:rFonts w:ascii="Calibri" w:eastAsia="Times New Roman" w:hAnsi="Calibri" w:cs="Calibri"/>
              <w:color w:val="948A54"/>
              <w:sz w:val="18"/>
              <w:szCs w:val="18"/>
              <w:lang w:val="es-ES_tradnl"/>
            </w:rPr>
          </w:pPr>
          <w:r w:rsidRPr="003A4431">
            <w:rPr>
              <w:rFonts w:ascii="Calibri" w:eastAsia="Times New Roman" w:hAnsi="Calibri" w:cs="Calibri"/>
              <w:color w:val="948A54"/>
              <w:sz w:val="18"/>
              <w:szCs w:val="18"/>
              <w:lang w:val="es-ES_tradnl"/>
            </w:rPr>
            <w:t>VASEARQ arquitectos</w:t>
          </w:r>
        </w:p>
        <w:p w:rsidR="00226EC1" w:rsidRPr="003A4431" w:rsidRDefault="00226EC1" w:rsidP="003E7ED9">
          <w:pPr>
            <w:spacing w:after="0" w:line="240" w:lineRule="auto"/>
            <w:rPr>
              <w:rFonts w:ascii="Calibri" w:eastAsia="Times New Roman" w:hAnsi="Calibri" w:cs="Calibri"/>
              <w:sz w:val="18"/>
              <w:szCs w:val="18"/>
              <w:lang w:val="es-ES_tradnl"/>
            </w:rPr>
          </w:pPr>
          <w:r w:rsidRPr="003A4431">
            <w:rPr>
              <w:rFonts w:ascii="Calibri" w:eastAsia="Times New Roman" w:hAnsi="Calibri" w:cs="Calibri"/>
              <w:sz w:val="18"/>
              <w:szCs w:val="18"/>
              <w:lang w:val="es-ES_tradnl"/>
            </w:rPr>
            <w:t>ROCIO VARELA DE SEIJAS SAPIA</w:t>
          </w:r>
        </w:p>
        <w:p w:rsidR="00226EC1" w:rsidRPr="003A4431" w:rsidRDefault="00226EC1" w:rsidP="003E7ED9">
          <w:pPr>
            <w:spacing w:after="0" w:line="240" w:lineRule="auto"/>
            <w:rPr>
              <w:rFonts w:ascii="Calibri" w:eastAsia="Times New Roman" w:hAnsi="Calibri" w:cs="Calibri"/>
              <w:sz w:val="18"/>
              <w:szCs w:val="18"/>
              <w:lang w:val="es-ES_tradnl"/>
            </w:rPr>
          </w:pPr>
          <w:r w:rsidRPr="003A4431">
            <w:rPr>
              <w:rFonts w:ascii="Calibri" w:eastAsia="Times New Roman" w:hAnsi="Calibri" w:cs="Calibri"/>
              <w:sz w:val="18"/>
              <w:szCs w:val="18"/>
              <w:lang w:val="es-ES_tradnl"/>
            </w:rPr>
            <w:t xml:space="preserve">COAM 9396 </w:t>
          </w:r>
        </w:p>
        <w:p w:rsidR="00226EC1" w:rsidRPr="00581CC9" w:rsidRDefault="00226EC1" w:rsidP="003E7ED9">
          <w:pPr>
            <w:spacing w:after="0" w:line="240" w:lineRule="auto"/>
            <w:rPr>
              <w:rFonts w:ascii="Calibri" w:eastAsia="Times New Roman" w:hAnsi="Calibri" w:cs="Calibri"/>
              <w:color w:val="948A54"/>
              <w:szCs w:val="18"/>
              <w:lang w:val="es-ES_tradnl"/>
            </w:rPr>
          </w:pPr>
          <w:r w:rsidRPr="003A4431">
            <w:rPr>
              <w:rFonts w:ascii="Calibri" w:eastAsia="Times New Roman" w:hAnsi="Calibri" w:cs="Calibri"/>
              <w:color w:val="948A54"/>
              <w:sz w:val="18"/>
              <w:szCs w:val="18"/>
              <w:lang w:val="es-ES_tradnl"/>
            </w:rPr>
            <w:t>r.vasearq@gmail.com</w:t>
          </w:r>
        </w:p>
      </w:tc>
      <w:tc>
        <w:tcPr>
          <w:tcW w:w="6379" w:type="dxa"/>
        </w:tcPr>
        <w:p w:rsidR="00226EC1" w:rsidRDefault="00226EC1" w:rsidP="003E7ED9">
          <w:pPr>
            <w:spacing w:after="0" w:line="240" w:lineRule="auto"/>
            <w:jc w:val="right"/>
            <w:rPr>
              <w:rFonts w:ascii="Calibri" w:eastAsia="Times New Roman" w:hAnsi="Calibri" w:cs="Calibri"/>
              <w:sz w:val="18"/>
              <w:szCs w:val="18"/>
            </w:rPr>
          </w:pPr>
          <w:r w:rsidRPr="00B3398F">
            <w:rPr>
              <w:rFonts w:ascii="Calibri" w:eastAsia="Times New Roman" w:hAnsi="Calibri" w:cs="Calibri"/>
              <w:sz w:val="18"/>
              <w:szCs w:val="18"/>
            </w:rPr>
            <w:t xml:space="preserve">Proyecto básico y de ejecución de 8 </w:t>
          </w:r>
          <w:proofErr w:type="spellStart"/>
          <w:r w:rsidRPr="00B3398F">
            <w:rPr>
              <w:rFonts w:ascii="Calibri" w:eastAsia="Times New Roman" w:hAnsi="Calibri" w:cs="Calibri"/>
              <w:sz w:val="18"/>
              <w:szCs w:val="18"/>
            </w:rPr>
            <w:t>uds.</w:t>
          </w:r>
          <w:proofErr w:type="spellEnd"/>
          <w:r w:rsidRPr="00B3398F">
            <w:rPr>
              <w:rFonts w:ascii="Calibri" w:eastAsia="Times New Roman" w:hAnsi="Calibri" w:cs="Calibri"/>
              <w:sz w:val="18"/>
              <w:szCs w:val="18"/>
            </w:rPr>
            <w:t xml:space="preserve"> de BACHILLERATO,</w:t>
          </w:r>
          <w:r>
            <w:rPr>
              <w:rFonts w:ascii="Calibri" w:eastAsia="Times New Roman" w:hAnsi="Calibri" w:cs="Calibri"/>
              <w:sz w:val="18"/>
              <w:szCs w:val="18"/>
            </w:rPr>
            <w:t xml:space="preserve"> 4 de apoyo, </w:t>
          </w:r>
          <w:r w:rsidRPr="00B3398F">
            <w:rPr>
              <w:rFonts w:ascii="Calibri" w:eastAsia="Times New Roman" w:hAnsi="Calibri" w:cs="Calibri"/>
              <w:sz w:val="18"/>
              <w:szCs w:val="18"/>
            </w:rPr>
            <w:t xml:space="preserve"> </w:t>
          </w:r>
          <w:r>
            <w:rPr>
              <w:rFonts w:ascii="Calibri" w:eastAsia="Times New Roman" w:hAnsi="Calibri" w:cs="Calibri"/>
              <w:sz w:val="18"/>
              <w:szCs w:val="18"/>
            </w:rPr>
            <w:t>2</w:t>
          </w:r>
          <w:r w:rsidRPr="00B3398F">
            <w:rPr>
              <w:rFonts w:ascii="Calibri" w:eastAsia="Times New Roman" w:hAnsi="Calibri" w:cs="Calibri"/>
              <w:sz w:val="18"/>
              <w:szCs w:val="18"/>
            </w:rPr>
            <w:t xml:space="preserve">específicas, </w:t>
          </w:r>
          <w:r>
            <w:rPr>
              <w:rFonts w:ascii="Calibri" w:eastAsia="Times New Roman" w:hAnsi="Calibri" w:cs="Calibri"/>
              <w:sz w:val="18"/>
              <w:szCs w:val="18"/>
            </w:rPr>
            <w:t>a</w:t>
          </w:r>
          <w:r w:rsidRPr="00B3398F">
            <w:rPr>
              <w:rFonts w:ascii="Calibri" w:eastAsia="Times New Roman" w:hAnsi="Calibri" w:cs="Calibri"/>
              <w:sz w:val="18"/>
              <w:szCs w:val="18"/>
            </w:rPr>
            <w:t>dministración,</w:t>
          </w:r>
          <w:r>
            <w:rPr>
              <w:rFonts w:ascii="Calibri" w:eastAsia="Times New Roman" w:hAnsi="Calibri" w:cs="Calibri"/>
              <w:sz w:val="18"/>
              <w:szCs w:val="18"/>
            </w:rPr>
            <w:t xml:space="preserve"> </w:t>
          </w:r>
          <w:proofErr w:type="spellStart"/>
          <w:r>
            <w:rPr>
              <w:rFonts w:ascii="Calibri" w:eastAsia="Times New Roman" w:hAnsi="Calibri" w:cs="Calibri"/>
              <w:sz w:val="18"/>
              <w:szCs w:val="18"/>
            </w:rPr>
            <w:t>ca</w:t>
          </w:r>
          <w:proofErr w:type="spellEnd"/>
          <w:r>
            <w:rPr>
              <w:rFonts w:ascii="Calibri" w:hAnsi="Calibri" w:cs="Calibri"/>
              <w:sz w:val="18"/>
              <w:szCs w:val="18"/>
            </w:rPr>
            <w:t xml:space="preserve">  </w:t>
          </w:r>
          <w:proofErr w:type="spellStart"/>
          <w:r>
            <w:rPr>
              <w:rFonts w:ascii="Calibri" w:eastAsia="Times New Roman" w:hAnsi="Calibri" w:cs="Calibri"/>
              <w:sz w:val="18"/>
              <w:szCs w:val="18"/>
            </w:rPr>
            <w:t>fetería</w:t>
          </w:r>
          <w:proofErr w:type="spellEnd"/>
          <w:r>
            <w:rPr>
              <w:rFonts w:ascii="Calibri" w:eastAsia="Times New Roman" w:hAnsi="Calibri" w:cs="Calibri"/>
              <w:sz w:val="18"/>
              <w:szCs w:val="18"/>
            </w:rPr>
            <w:t>,</w:t>
          </w:r>
          <w:r w:rsidRPr="00B3398F">
            <w:rPr>
              <w:rFonts w:ascii="Calibri" w:eastAsia="Times New Roman" w:hAnsi="Calibri" w:cs="Calibri"/>
              <w:sz w:val="18"/>
              <w:szCs w:val="18"/>
            </w:rPr>
            <w:t xml:space="preserve"> servicios comunes y urbanización, </w:t>
          </w:r>
        </w:p>
        <w:p w:rsidR="00226EC1" w:rsidRPr="00B3398F" w:rsidRDefault="00226EC1" w:rsidP="003E7ED9">
          <w:pPr>
            <w:spacing w:after="0" w:line="240" w:lineRule="auto"/>
            <w:jc w:val="right"/>
            <w:rPr>
              <w:rFonts w:ascii="Calibri" w:eastAsia="Times New Roman" w:hAnsi="Calibri" w:cs="Calibri"/>
              <w:sz w:val="18"/>
              <w:szCs w:val="18"/>
            </w:rPr>
          </w:pPr>
          <w:r w:rsidRPr="00B3398F">
            <w:rPr>
              <w:rFonts w:ascii="Calibri" w:eastAsia="Times New Roman" w:hAnsi="Calibri" w:cs="Calibri"/>
              <w:sz w:val="18"/>
              <w:szCs w:val="18"/>
            </w:rPr>
            <w:t>ampliación del IES</w:t>
          </w:r>
          <w:r>
            <w:rPr>
              <w:rFonts w:ascii="Calibri" w:eastAsia="Times New Roman" w:hAnsi="Calibri" w:cs="Calibri"/>
              <w:sz w:val="18"/>
              <w:szCs w:val="18"/>
            </w:rPr>
            <w:t xml:space="preserve"> </w:t>
          </w:r>
          <w:r w:rsidRPr="00B3398F">
            <w:rPr>
              <w:rFonts w:ascii="Calibri" w:eastAsia="Times New Roman" w:hAnsi="Calibri" w:cs="Calibri"/>
              <w:sz w:val="18"/>
              <w:szCs w:val="18"/>
            </w:rPr>
            <w:t>“Alfredo</w:t>
          </w:r>
          <w:r>
            <w:rPr>
              <w:rFonts w:ascii="Calibri" w:eastAsia="Times New Roman" w:hAnsi="Calibri" w:cs="Calibri"/>
              <w:sz w:val="18"/>
              <w:szCs w:val="18"/>
            </w:rPr>
            <w:t xml:space="preserve"> </w:t>
          </w:r>
          <w:r w:rsidRPr="00B3398F">
            <w:rPr>
              <w:rFonts w:ascii="Calibri" w:eastAsia="Times New Roman" w:hAnsi="Calibri" w:cs="Calibri"/>
              <w:sz w:val="18"/>
              <w:szCs w:val="18"/>
            </w:rPr>
            <w:t>Kraus” (FASE 5)</w:t>
          </w:r>
        </w:p>
        <w:p w:rsidR="00226EC1" w:rsidRPr="0097100D" w:rsidRDefault="00226EC1" w:rsidP="003E7ED9">
          <w:pPr>
            <w:spacing w:after="0" w:line="240" w:lineRule="auto"/>
            <w:ind w:left="72"/>
            <w:jc w:val="right"/>
            <w:rPr>
              <w:rFonts w:ascii="Calibri" w:eastAsia="Times New Roman" w:hAnsi="Calibri" w:cs="Calibri"/>
              <w:sz w:val="18"/>
              <w:szCs w:val="18"/>
            </w:rPr>
          </w:pPr>
          <w:r>
            <w:rPr>
              <w:rFonts w:ascii="Calibri" w:eastAsia="Times New Roman" w:hAnsi="Calibri" w:cs="Calibri"/>
              <w:sz w:val="18"/>
              <w:szCs w:val="18"/>
            </w:rPr>
            <w:t xml:space="preserve">Avda. de Guadalajara, 2   </w:t>
          </w:r>
          <w:r w:rsidRPr="00B3398F">
            <w:rPr>
              <w:rFonts w:ascii="Calibri" w:eastAsia="Times New Roman" w:hAnsi="Calibri" w:cs="Calibri"/>
              <w:sz w:val="18"/>
              <w:szCs w:val="18"/>
            </w:rPr>
            <w:t>280</w:t>
          </w:r>
          <w:r>
            <w:rPr>
              <w:rFonts w:ascii="Calibri" w:eastAsia="Times New Roman" w:hAnsi="Calibri" w:cs="Calibri"/>
              <w:sz w:val="18"/>
              <w:szCs w:val="18"/>
            </w:rPr>
            <w:t>2</w:t>
          </w:r>
          <w:r w:rsidRPr="00B3398F">
            <w:rPr>
              <w:rFonts w:ascii="Calibri" w:eastAsia="Times New Roman" w:hAnsi="Calibri" w:cs="Calibri"/>
              <w:sz w:val="18"/>
              <w:szCs w:val="18"/>
            </w:rPr>
            <w:t>2 Madrid</w:t>
          </w:r>
        </w:p>
      </w:tc>
    </w:tr>
  </w:tbl>
  <w:p w:rsidR="00226EC1" w:rsidRDefault="00226EC1">
    <w:pPr>
      <w:spacing w:after="10" w:line="100" w:lineRule="auto"/>
    </w:pPr>
    <w:r>
      <w:pict>
        <v:rect id="_x0000_i1031" style="width:485.55pt;height:1pt" o:hrpct="990" o:hrstd="t" o:hrnoshade="t" o:hr="t" fillcolor="black" stroked="f"/>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EC1" w:rsidRDefault="00226EC1">
    <w:r>
      <w:cr/>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40" w:type="dxa"/>
      <w:tblInd w:w="212" w:type="dxa"/>
      <w:tblLayout w:type="fixed"/>
      <w:tblCellMar>
        <w:left w:w="70" w:type="dxa"/>
        <w:right w:w="70" w:type="dxa"/>
      </w:tblCellMar>
      <w:tblLook w:val="0000" w:firstRow="0" w:lastRow="0" w:firstColumn="0" w:lastColumn="0" w:noHBand="0" w:noVBand="0"/>
    </w:tblPr>
    <w:tblGrid>
      <w:gridCol w:w="3686"/>
      <w:gridCol w:w="5954"/>
    </w:tblGrid>
    <w:tr w:rsidR="00226EC1" w:rsidRPr="009A68DE" w:rsidTr="009A68DE">
      <w:trPr>
        <w:cantSplit/>
        <w:trHeight w:val="227"/>
      </w:trPr>
      <w:tc>
        <w:tcPr>
          <w:tcW w:w="3686" w:type="dxa"/>
        </w:tcPr>
        <w:p w:rsidR="00226EC1" w:rsidRPr="009A68DE" w:rsidRDefault="00226EC1" w:rsidP="009A68DE">
          <w:pPr>
            <w:spacing w:after="0" w:line="240" w:lineRule="auto"/>
            <w:ind w:left="214" w:hanging="214"/>
            <w:rPr>
              <w:rFonts w:ascii="Calibri" w:eastAsia="Times New Roman" w:hAnsi="Calibri" w:cs="Calibri"/>
              <w:color w:val="948A54"/>
              <w:sz w:val="18"/>
              <w:szCs w:val="18"/>
              <w:lang w:val="es-ES_tradnl"/>
            </w:rPr>
          </w:pPr>
          <w:r w:rsidRPr="009A68DE">
            <w:rPr>
              <w:rFonts w:ascii="Calibri" w:eastAsia="Times New Roman" w:hAnsi="Calibri" w:cs="Calibri"/>
              <w:color w:val="948A54"/>
              <w:sz w:val="18"/>
              <w:szCs w:val="18"/>
              <w:lang w:val="es-ES_tradnl"/>
            </w:rPr>
            <w:t>VASEARQ arquitectos</w:t>
          </w:r>
        </w:p>
        <w:p w:rsidR="00226EC1" w:rsidRPr="009A68DE" w:rsidRDefault="00226EC1" w:rsidP="009A68DE">
          <w:pPr>
            <w:spacing w:after="0" w:line="240" w:lineRule="auto"/>
            <w:ind w:left="214" w:hanging="214"/>
            <w:rPr>
              <w:rFonts w:ascii="Calibri" w:eastAsia="Times New Roman" w:hAnsi="Calibri" w:cs="Calibri"/>
              <w:sz w:val="18"/>
              <w:szCs w:val="18"/>
              <w:lang w:val="es-ES_tradnl"/>
            </w:rPr>
          </w:pPr>
          <w:r w:rsidRPr="009A68DE">
            <w:rPr>
              <w:rFonts w:ascii="Calibri" w:eastAsia="Times New Roman" w:hAnsi="Calibri" w:cs="Calibri"/>
              <w:sz w:val="18"/>
              <w:szCs w:val="18"/>
              <w:lang w:val="es-ES_tradnl"/>
            </w:rPr>
            <w:t>ROCIO VARELA DE SEIJAS SAPIA</w:t>
          </w:r>
        </w:p>
        <w:p w:rsidR="00226EC1" w:rsidRPr="009A68DE" w:rsidRDefault="00226EC1" w:rsidP="009A68DE">
          <w:pPr>
            <w:spacing w:after="0" w:line="240" w:lineRule="auto"/>
            <w:ind w:left="214" w:hanging="214"/>
            <w:rPr>
              <w:rFonts w:ascii="Calibri" w:eastAsia="Times New Roman" w:hAnsi="Calibri" w:cs="Calibri"/>
              <w:sz w:val="18"/>
              <w:szCs w:val="18"/>
              <w:lang w:val="es-ES_tradnl"/>
            </w:rPr>
          </w:pPr>
          <w:r w:rsidRPr="009A68DE">
            <w:rPr>
              <w:rFonts w:ascii="Calibri" w:eastAsia="Times New Roman" w:hAnsi="Calibri" w:cs="Calibri"/>
              <w:sz w:val="18"/>
              <w:szCs w:val="18"/>
              <w:lang w:val="es-ES_tradnl"/>
            </w:rPr>
            <w:t xml:space="preserve">COAM 9396 </w:t>
          </w:r>
        </w:p>
        <w:p w:rsidR="00226EC1" w:rsidRPr="009A68DE" w:rsidRDefault="00226EC1" w:rsidP="009A68DE">
          <w:pPr>
            <w:spacing w:after="0" w:line="240" w:lineRule="auto"/>
            <w:ind w:left="214" w:hanging="214"/>
            <w:rPr>
              <w:rFonts w:ascii="Calibri" w:eastAsia="Times New Roman" w:hAnsi="Calibri" w:cs="Calibri"/>
              <w:color w:val="948A54"/>
              <w:sz w:val="20"/>
              <w:szCs w:val="18"/>
              <w:lang w:val="es-ES_tradnl"/>
            </w:rPr>
          </w:pPr>
          <w:r w:rsidRPr="009A68DE">
            <w:rPr>
              <w:rFonts w:ascii="Calibri" w:eastAsia="Times New Roman" w:hAnsi="Calibri" w:cs="Calibri"/>
              <w:color w:val="948A54"/>
              <w:sz w:val="18"/>
              <w:szCs w:val="18"/>
              <w:lang w:val="es-ES_tradnl"/>
            </w:rPr>
            <w:t>r.vasearq@gmail.com</w:t>
          </w:r>
        </w:p>
      </w:tc>
      <w:tc>
        <w:tcPr>
          <w:tcW w:w="5954" w:type="dxa"/>
        </w:tcPr>
        <w:p w:rsidR="00226EC1" w:rsidRPr="009A68DE" w:rsidRDefault="00226EC1" w:rsidP="009A68DE">
          <w:pPr>
            <w:spacing w:after="0" w:line="240" w:lineRule="auto"/>
            <w:ind w:left="214" w:hanging="214"/>
            <w:jc w:val="right"/>
            <w:rPr>
              <w:rFonts w:ascii="Calibri" w:eastAsia="Times New Roman" w:hAnsi="Calibri" w:cs="Calibri"/>
              <w:sz w:val="18"/>
              <w:szCs w:val="18"/>
            </w:rPr>
          </w:pPr>
          <w:r w:rsidRPr="009A68DE">
            <w:rPr>
              <w:rFonts w:ascii="Calibri" w:eastAsia="Times New Roman" w:hAnsi="Calibri" w:cs="Calibri"/>
              <w:sz w:val="18"/>
              <w:szCs w:val="18"/>
            </w:rPr>
            <w:t xml:space="preserve">Proyecto básico y de ejecución de 8 </w:t>
          </w:r>
          <w:proofErr w:type="spellStart"/>
          <w:r w:rsidRPr="009A68DE">
            <w:rPr>
              <w:rFonts w:ascii="Calibri" w:eastAsia="Times New Roman" w:hAnsi="Calibri" w:cs="Calibri"/>
              <w:sz w:val="18"/>
              <w:szCs w:val="18"/>
            </w:rPr>
            <w:t>uds.</w:t>
          </w:r>
          <w:proofErr w:type="spellEnd"/>
          <w:r w:rsidRPr="009A68DE">
            <w:rPr>
              <w:rFonts w:ascii="Calibri" w:eastAsia="Times New Roman" w:hAnsi="Calibri" w:cs="Calibri"/>
              <w:sz w:val="18"/>
              <w:szCs w:val="18"/>
            </w:rPr>
            <w:t xml:space="preserve"> de BACHILLERATO, 4 de apoyo,  2específicas, administración, cafetería, servicios comunes y urbanización, </w:t>
          </w:r>
        </w:p>
        <w:p w:rsidR="00226EC1" w:rsidRPr="009A68DE" w:rsidRDefault="00226EC1" w:rsidP="009A68DE">
          <w:pPr>
            <w:spacing w:after="0" w:line="240" w:lineRule="auto"/>
            <w:ind w:left="214" w:hanging="214"/>
            <w:jc w:val="right"/>
            <w:rPr>
              <w:rFonts w:ascii="Calibri" w:eastAsia="Times New Roman" w:hAnsi="Calibri" w:cs="Calibri"/>
              <w:sz w:val="18"/>
              <w:szCs w:val="18"/>
            </w:rPr>
          </w:pPr>
          <w:r w:rsidRPr="009A68DE">
            <w:rPr>
              <w:rFonts w:ascii="Calibri" w:eastAsia="Times New Roman" w:hAnsi="Calibri" w:cs="Calibri"/>
              <w:sz w:val="18"/>
              <w:szCs w:val="18"/>
            </w:rPr>
            <w:t>ampliación del IES “Alfredo Kraus” (FASE 5)</w:t>
          </w:r>
        </w:p>
        <w:p w:rsidR="00226EC1" w:rsidRPr="009A68DE" w:rsidRDefault="00226EC1" w:rsidP="009A68DE">
          <w:pPr>
            <w:spacing w:after="0" w:line="240" w:lineRule="auto"/>
            <w:ind w:left="214" w:hanging="214"/>
            <w:jc w:val="right"/>
            <w:rPr>
              <w:rFonts w:ascii="Calibri" w:eastAsia="Times New Roman" w:hAnsi="Calibri" w:cs="Calibri"/>
              <w:sz w:val="18"/>
              <w:szCs w:val="18"/>
            </w:rPr>
          </w:pPr>
          <w:r w:rsidRPr="009A68DE">
            <w:rPr>
              <w:rFonts w:ascii="Calibri" w:eastAsia="Times New Roman" w:hAnsi="Calibri" w:cs="Calibri"/>
              <w:sz w:val="18"/>
              <w:szCs w:val="18"/>
            </w:rPr>
            <w:t>Avda. de Guadalajara, 2   28022 Madrid</w:t>
          </w:r>
        </w:p>
      </w:tc>
    </w:tr>
  </w:tbl>
  <w:p w:rsidR="00226EC1" w:rsidRDefault="00226EC1">
    <w:pPr>
      <w:spacing w:after="0" w:line="2" w:lineRule="auto"/>
    </w:pPr>
  </w:p>
  <w:p w:rsidR="00226EC1" w:rsidRDefault="00226EC1">
    <w:pPr>
      <w:spacing w:after="10" w:line="100" w:lineRule="auto"/>
    </w:pPr>
    <w:r>
      <w:pict>
        <v:rect id="_x0000_i1029" style="width:50pt;height:.3pt" o:hrstd="t" o:hrnoshade="t" o:hr="t" fillcolor="black" stroked="f"/>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Ind w:w="-72" w:type="dxa"/>
      <w:tblLayout w:type="fixed"/>
      <w:tblCellMar>
        <w:left w:w="70" w:type="dxa"/>
        <w:right w:w="70" w:type="dxa"/>
      </w:tblCellMar>
      <w:tblLook w:val="0000" w:firstRow="0" w:lastRow="0" w:firstColumn="0" w:lastColumn="0" w:noHBand="0" w:noVBand="0"/>
    </w:tblPr>
    <w:tblGrid>
      <w:gridCol w:w="3544"/>
      <w:gridCol w:w="6379"/>
    </w:tblGrid>
    <w:tr w:rsidR="00226EC1" w:rsidRPr="0097100D" w:rsidTr="00226EC1">
      <w:trPr>
        <w:cantSplit/>
        <w:trHeight w:val="227"/>
      </w:trPr>
      <w:tc>
        <w:tcPr>
          <w:tcW w:w="3544" w:type="dxa"/>
        </w:tcPr>
        <w:p w:rsidR="00226EC1" w:rsidRPr="003A4431" w:rsidRDefault="00226EC1" w:rsidP="009E49C2">
          <w:pPr>
            <w:spacing w:after="0" w:line="240" w:lineRule="auto"/>
            <w:rPr>
              <w:rFonts w:ascii="Calibri" w:eastAsia="Times New Roman" w:hAnsi="Calibri" w:cs="Calibri"/>
              <w:color w:val="948A54"/>
              <w:sz w:val="18"/>
              <w:szCs w:val="18"/>
              <w:lang w:val="es-ES_tradnl"/>
            </w:rPr>
          </w:pPr>
          <w:r w:rsidRPr="003A4431">
            <w:rPr>
              <w:rFonts w:ascii="Calibri" w:eastAsia="Times New Roman" w:hAnsi="Calibri" w:cs="Calibri"/>
              <w:color w:val="948A54"/>
              <w:sz w:val="18"/>
              <w:szCs w:val="18"/>
              <w:lang w:val="es-ES_tradnl"/>
            </w:rPr>
            <w:t>VASEARQ arquitectos</w:t>
          </w:r>
        </w:p>
        <w:p w:rsidR="00226EC1" w:rsidRPr="003A4431" w:rsidRDefault="00226EC1" w:rsidP="009E49C2">
          <w:pPr>
            <w:spacing w:after="0" w:line="240" w:lineRule="auto"/>
            <w:rPr>
              <w:rFonts w:ascii="Calibri" w:eastAsia="Times New Roman" w:hAnsi="Calibri" w:cs="Calibri"/>
              <w:sz w:val="18"/>
              <w:szCs w:val="18"/>
              <w:lang w:val="es-ES_tradnl"/>
            </w:rPr>
          </w:pPr>
          <w:r w:rsidRPr="003A4431">
            <w:rPr>
              <w:rFonts w:ascii="Calibri" w:eastAsia="Times New Roman" w:hAnsi="Calibri" w:cs="Calibri"/>
              <w:sz w:val="18"/>
              <w:szCs w:val="18"/>
              <w:lang w:val="es-ES_tradnl"/>
            </w:rPr>
            <w:t>ROCIO VARELA DE SEIJAS SAPIA</w:t>
          </w:r>
        </w:p>
        <w:p w:rsidR="00226EC1" w:rsidRPr="003A4431" w:rsidRDefault="00226EC1" w:rsidP="009E49C2">
          <w:pPr>
            <w:spacing w:after="0" w:line="240" w:lineRule="auto"/>
            <w:rPr>
              <w:rFonts w:ascii="Calibri" w:eastAsia="Times New Roman" w:hAnsi="Calibri" w:cs="Calibri"/>
              <w:sz w:val="18"/>
              <w:szCs w:val="18"/>
              <w:lang w:val="es-ES_tradnl"/>
            </w:rPr>
          </w:pPr>
          <w:r w:rsidRPr="003A4431">
            <w:rPr>
              <w:rFonts w:ascii="Calibri" w:eastAsia="Times New Roman" w:hAnsi="Calibri" w:cs="Calibri"/>
              <w:sz w:val="18"/>
              <w:szCs w:val="18"/>
              <w:lang w:val="es-ES_tradnl"/>
            </w:rPr>
            <w:t xml:space="preserve">COAM 9396 </w:t>
          </w:r>
        </w:p>
        <w:p w:rsidR="00226EC1" w:rsidRPr="00581CC9" w:rsidRDefault="00226EC1" w:rsidP="009E49C2">
          <w:pPr>
            <w:spacing w:after="0" w:line="240" w:lineRule="auto"/>
            <w:rPr>
              <w:rFonts w:ascii="Calibri" w:eastAsia="Times New Roman" w:hAnsi="Calibri" w:cs="Calibri"/>
              <w:color w:val="948A54"/>
              <w:szCs w:val="18"/>
              <w:lang w:val="es-ES_tradnl"/>
            </w:rPr>
          </w:pPr>
          <w:r w:rsidRPr="003A4431">
            <w:rPr>
              <w:rFonts w:ascii="Calibri" w:eastAsia="Times New Roman" w:hAnsi="Calibri" w:cs="Calibri"/>
              <w:color w:val="948A54"/>
              <w:sz w:val="18"/>
              <w:szCs w:val="18"/>
              <w:lang w:val="es-ES_tradnl"/>
            </w:rPr>
            <w:t>r.vasearq@gmail.com</w:t>
          </w:r>
        </w:p>
      </w:tc>
      <w:tc>
        <w:tcPr>
          <w:tcW w:w="6379" w:type="dxa"/>
        </w:tcPr>
        <w:p w:rsidR="00226EC1" w:rsidRDefault="00226EC1" w:rsidP="009E49C2">
          <w:pPr>
            <w:spacing w:after="0" w:line="240" w:lineRule="auto"/>
            <w:jc w:val="right"/>
            <w:rPr>
              <w:rFonts w:ascii="Calibri" w:eastAsia="Times New Roman" w:hAnsi="Calibri" w:cs="Calibri"/>
              <w:sz w:val="18"/>
              <w:szCs w:val="18"/>
            </w:rPr>
          </w:pPr>
          <w:r w:rsidRPr="00B3398F">
            <w:rPr>
              <w:rFonts w:ascii="Calibri" w:eastAsia="Times New Roman" w:hAnsi="Calibri" w:cs="Calibri"/>
              <w:sz w:val="18"/>
              <w:szCs w:val="18"/>
            </w:rPr>
            <w:t xml:space="preserve">Proyecto básico y de ejecución de 8 </w:t>
          </w:r>
          <w:proofErr w:type="spellStart"/>
          <w:r w:rsidRPr="00B3398F">
            <w:rPr>
              <w:rFonts w:ascii="Calibri" w:eastAsia="Times New Roman" w:hAnsi="Calibri" w:cs="Calibri"/>
              <w:sz w:val="18"/>
              <w:szCs w:val="18"/>
            </w:rPr>
            <w:t>uds.</w:t>
          </w:r>
          <w:proofErr w:type="spellEnd"/>
          <w:r w:rsidRPr="00B3398F">
            <w:rPr>
              <w:rFonts w:ascii="Calibri" w:eastAsia="Times New Roman" w:hAnsi="Calibri" w:cs="Calibri"/>
              <w:sz w:val="18"/>
              <w:szCs w:val="18"/>
            </w:rPr>
            <w:t xml:space="preserve"> de BACHILLERATO,</w:t>
          </w:r>
          <w:r>
            <w:rPr>
              <w:rFonts w:ascii="Calibri" w:eastAsia="Times New Roman" w:hAnsi="Calibri" w:cs="Calibri"/>
              <w:sz w:val="18"/>
              <w:szCs w:val="18"/>
            </w:rPr>
            <w:t xml:space="preserve"> 4 de apoyo, </w:t>
          </w:r>
          <w:r w:rsidRPr="00B3398F">
            <w:rPr>
              <w:rFonts w:ascii="Calibri" w:eastAsia="Times New Roman" w:hAnsi="Calibri" w:cs="Calibri"/>
              <w:sz w:val="18"/>
              <w:szCs w:val="18"/>
            </w:rPr>
            <w:t xml:space="preserve"> </w:t>
          </w:r>
          <w:r>
            <w:rPr>
              <w:rFonts w:ascii="Calibri" w:eastAsia="Times New Roman" w:hAnsi="Calibri" w:cs="Calibri"/>
              <w:sz w:val="18"/>
              <w:szCs w:val="18"/>
            </w:rPr>
            <w:t>2</w:t>
          </w:r>
          <w:r w:rsidRPr="00B3398F">
            <w:rPr>
              <w:rFonts w:ascii="Calibri" w:eastAsia="Times New Roman" w:hAnsi="Calibri" w:cs="Calibri"/>
              <w:sz w:val="18"/>
              <w:szCs w:val="18"/>
            </w:rPr>
            <w:t xml:space="preserve">específicas, </w:t>
          </w:r>
          <w:r>
            <w:rPr>
              <w:rFonts w:ascii="Calibri" w:eastAsia="Times New Roman" w:hAnsi="Calibri" w:cs="Calibri"/>
              <w:sz w:val="18"/>
              <w:szCs w:val="18"/>
            </w:rPr>
            <w:t>a</w:t>
          </w:r>
          <w:r w:rsidRPr="00B3398F">
            <w:rPr>
              <w:rFonts w:ascii="Calibri" w:eastAsia="Times New Roman" w:hAnsi="Calibri" w:cs="Calibri"/>
              <w:sz w:val="18"/>
              <w:szCs w:val="18"/>
            </w:rPr>
            <w:t>dministración,</w:t>
          </w:r>
          <w:r>
            <w:rPr>
              <w:rFonts w:ascii="Calibri" w:eastAsia="Times New Roman" w:hAnsi="Calibri" w:cs="Calibri"/>
              <w:sz w:val="18"/>
              <w:szCs w:val="18"/>
            </w:rPr>
            <w:t xml:space="preserve"> </w:t>
          </w:r>
          <w:proofErr w:type="spellStart"/>
          <w:r>
            <w:rPr>
              <w:rFonts w:ascii="Calibri" w:eastAsia="Times New Roman" w:hAnsi="Calibri" w:cs="Calibri"/>
              <w:sz w:val="18"/>
              <w:szCs w:val="18"/>
            </w:rPr>
            <w:t>ca</w:t>
          </w:r>
          <w:proofErr w:type="spellEnd"/>
          <w:r>
            <w:rPr>
              <w:rFonts w:ascii="Calibri" w:hAnsi="Calibri" w:cs="Calibri"/>
              <w:sz w:val="18"/>
              <w:szCs w:val="18"/>
            </w:rPr>
            <w:t xml:space="preserve">  </w:t>
          </w:r>
          <w:proofErr w:type="spellStart"/>
          <w:r>
            <w:rPr>
              <w:rFonts w:ascii="Calibri" w:eastAsia="Times New Roman" w:hAnsi="Calibri" w:cs="Calibri"/>
              <w:sz w:val="18"/>
              <w:szCs w:val="18"/>
            </w:rPr>
            <w:t>fetería</w:t>
          </w:r>
          <w:proofErr w:type="spellEnd"/>
          <w:r>
            <w:rPr>
              <w:rFonts w:ascii="Calibri" w:eastAsia="Times New Roman" w:hAnsi="Calibri" w:cs="Calibri"/>
              <w:sz w:val="18"/>
              <w:szCs w:val="18"/>
            </w:rPr>
            <w:t>,</w:t>
          </w:r>
          <w:r w:rsidRPr="00B3398F">
            <w:rPr>
              <w:rFonts w:ascii="Calibri" w:eastAsia="Times New Roman" w:hAnsi="Calibri" w:cs="Calibri"/>
              <w:sz w:val="18"/>
              <w:szCs w:val="18"/>
            </w:rPr>
            <w:t xml:space="preserve"> servicios comunes y urbanización, </w:t>
          </w:r>
        </w:p>
        <w:p w:rsidR="00226EC1" w:rsidRPr="00B3398F" w:rsidRDefault="00226EC1" w:rsidP="009E49C2">
          <w:pPr>
            <w:spacing w:after="0" w:line="240" w:lineRule="auto"/>
            <w:jc w:val="right"/>
            <w:rPr>
              <w:rFonts w:ascii="Calibri" w:eastAsia="Times New Roman" w:hAnsi="Calibri" w:cs="Calibri"/>
              <w:sz w:val="18"/>
              <w:szCs w:val="18"/>
            </w:rPr>
          </w:pPr>
          <w:r w:rsidRPr="00B3398F">
            <w:rPr>
              <w:rFonts w:ascii="Calibri" w:eastAsia="Times New Roman" w:hAnsi="Calibri" w:cs="Calibri"/>
              <w:sz w:val="18"/>
              <w:szCs w:val="18"/>
            </w:rPr>
            <w:t>ampliación del IES</w:t>
          </w:r>
          <w:r>
            <w:rPr>
              <w:rFonts w:ascii="Calibri" w:eastAsia="Times New Roman" w:hAnsi="Calibri" w:cs="Calibri"/>
              <w:sz w:val="18"/>
              <w:szCs w:val="18"/>
            </w:rPr>
            <w:t xml:space="preserve"> </w:t>
          </w:r>
          <w:r w:rsidRPr="00B3398F">
            <w:rPr>
              <w:rFonts w:ascii="Calibri" w:eastAsia="Times New Roman" w:hAnsi="Calibri" w:cs="Calibri"/>
              <w:sz w:val="18"/>
              <w:szCs w:val="18"/>
            </w:rPr>
            <w:t>“Alfredo</w:t>
          </w:r>
          <w:r>
            <w:rPr>
              <w:rFonts w:ascii="Calibri" w:eastAsia="Times New Roman" w:hAnsi="Calibri" w:cs="Calibri"/>
              <w:sz w:val="18"/>
              <w:szCs w:val="18"/>
            </w:rPr>
            <w:t xml:space="preserve"> </w:t>
          </w:r>
          <w:r w:rsidRPr="00B3398F">
            <w:rPr>
              <w:rFonts w:ascii="Calibri" w:eastAsia="Times New Roman" w:hAnsi="Calibri" w:cs="Calibri"/>
              <w:sz w:val="18"/>
              <w:szCs w:val="18"/>
            </w:rPr>
            <w:t>Kraus” (FASE 5)</w:t>
          </w:r>
        </w:p>
        <w:p w:rsidR="00226EC1" w:rsidRPr="0097100D" w:rsidRDefault="00226EC1" w:rsidP="009E49C2">
          <w:pPr>
            <w:spacing w:after="0" w:line="240" w:lineRule="auto"/>
            <w:ind w:left="72"/>
            <w:jc w:val="right"/>
            <w:rPr>
              <w:rFonts w:ascii="Calibri" w:eastAsia="Times New Roman" w:hAnsi="Calibri" w:cs="Calibri"/>
              <w:sz w:val="18"/>
              <w:szCs w:val="18"/>
            </w:rPr>
          </w:pPr>
          <w:r>
            <w:rPr>
              <w:rFonts w:ascii="Calibri" w:eastAsia="Times New Roman" w:hAnsi="Calibri" w:cs="Calibri"/>
              <w:sz w:val="18"/>
              <w:szCs w:val="18"/>
            </w:rPr>
            <w:t xml:space="preserve">Avda. de Guadalajara, 2   </w:t>
          </w:r>
          <w:r w:rsidRPr="00B3398F">
            <w:rPr>
              <w:rFonts w:ascii="Calibri" w:eastAsia="Times New Roman" w:hAnsi="Calibri" w:cs="Calibri"/>
              <w:sz w:val="18"/>
              <w:szCs w:val="18"/>
            </w:rPr>
            <w:t>280</w:t>
          </w:r>
          <w:r>
            <w:rPr>
              <w:rFonts w:ascii="Calibri" w:eastAsia="Times New Roman" w:hAnsi="Calibri" w:cs="Calibri"/>
              <w:sz w:val="18"/>
              <w:szCs w:val="18"/>
            </w:rPr>
            <w:t>2</w:t>
          </w:r>
          <w:r w:rsidRPr="00B3398F">
            <w:rPr>
              <w:rFonts w:ascii="Calibri" w:eastAsia="Times New Roman" w:hAnsi="Calibri" w:cs="Calibri"/>
              <w:sz w:val="18"/>
              <w:szCs w:val="18"/>
            </w:rPr>
            <w:t>2 Madrid</w:t>
          </w:r>
        </w:p>
      </w:tc>
    </w:tr>
  </w:tbl>
  <w:p w:rsidR="00226EC1" w:rsidRDefault="00226EC1">
    <w:pPr>
      <w:spacing w:after="0" w:line="2" w:lineRule="auto"/>
    </w:pPr>
  </w:p>
  <w:p w:rsidR="00226EC1" w:rsidRDefault="00226EC1">
    <w:pPr>
      <w:spacing w:after="10" w:line="100" w:lineRule="auto"/>
    </w:pPr>
    <w:r>
      <w:pict>
        <v:rect id="_x0000_i1034" style="width:50pt;height:.3pt" o:hrstd="t" o:hrnoshade="t" o:hr="t" fillcolor="black"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EC1" w:rsidRDefault="00226EC1">
    <w:r>
      <w:c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EC1" w:rsidRDefault="00226EC1">
    <w:r>
      <w:c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EC1" w:rsidRDefault="00226EC1">
    <w:r>
      <w:cr/>
    </w:r>
  </w:p>
  <w:p w:rsidR="00226EC1" w:rsidRDefault="00226EC1"/>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Ind w:w="-72" w:type="dxa"/>
      <w:tblLayout w:type="fixed"/>
      <w:tblCellMar>
        <w:left w:w="70" w:type="dxa"/>
        <w:right w:w="70" w:type="dxa"/>
      </w:tblCellMar>
      <w:tblLook w:val="0000" w:firstRow="0" w:lastRow="0" w:firstColumn="0" w:lastColumn="0" w:noHBand="0" w:noVBand="0"/>
    </w:tblPr>
    <w:tblGrid>
      <w:gridCol w:w="3544"/>
      <w:gridCol w:w="6379"/>
    </w:tblGrid>
    <w:tr w:rsidR="00226EC1" w:rsidRPr="0097100D" w:rsidTr="00226EC1">
      <w:trPr>
        <w:cantSplit/>
        <w:trHeight w:val="227"/>
      </w:trPr>
      <w:tc>
        <w:tcPr>
          <w:tcW w:w="3544" w:type="dxa"/>
        </w:tcPr>
        <w:p w:rsidR="00226EC1" w:rsidRPr="003A4431" w:rsidRDefault="00226EC1" w:rsidP="009E49C2">
          <w:pPr>
            <w:spacing w:after="0" w:line="240" w:lineRule="auto"/>
            <w:rPr>
              <w:rFonts w:ascii="Calibri" w:eastAsia="Times New Roman" w:hAnsi="Calibri" w:cs="Calibri"/>
              <w:color w:val="948A54"/>
              <w:sz w:val="18"/>
              <w:szCs w:val="18"/>
              <w:lang w:val="es-ES_tradnl"/>
            </w:rPr>
          </w:pPr>
          <w:r w:rsidRPr="003A4431">
            <w:rPr>
              <w:rFonts w:ascii="Calibri" w:eastAsia="Times New Roman" w:hAnsi="Calibri" w:cs="Calibri"/>
              <w:color w:val="948A54"/>
              <w:sz w:val="18"/>
              <w:szCs w:val="18"/>
              <w:lang w:val="es-ES_tradnl"/>
            </w:rPr>
            <w:t>VASEARQ arquitectos</w:t>
          </w:r>
        </w:p>
        <w:p w:rsidR="00226EC1" w:rsidRPr="003A4431" w:rsidRDefault="00226EC1" w:rsidP="009E49C2">
          <w:pPr>
            <w:spacing w:after="0" w:line="240" w:lineRule="auto"/>
            <w:rPr>
              <w:rFonts w:ascii="Calibri" w:eastAsia="Times New Roman" w:hAnsi="Calibri" w:cs="Calibri"/>
              <w:sz w:val="18"/>
              <w:szCs w:val="18"/>
              <w:lang w:val="es-ES_tradnl"/>
            </w:rPr>
          </w:pPr>
          <w:r w:rsidRPr="003A4431">
            <w:rPr>
              <w:rFonts w:ascii="Calibri" w:eastAsia="Times New Roman" w:hAnsi="Calibri" w:cs="Calibri"/>
              <w:sz w:val="18"/>
              <w:szCs w:val="18"/>
              <w:lang w:val="es-ES_tradnl"/>
            </w:rPr>
            <w:t>ROCIO VARELA DE SEIJAS SAPIA</w:t>
          </w:r>
        </w:p>
        <w:p w:rsidR="00226EC1" w:rsidRPr="003A4431" w:rsidRDefault="00226EC1" w:rsidP="009E49C2">
          <w:pPr>
            <w:spacing w:after="0" w:line="240" w:lineRule="auto"/>
            <w:rPr>
              <w:rFonts w:ascii="Calibri" w:eastAsia="Times New Roman" w:hAnsi="Calibri" w:cs="Calibri"/>
              <w:sz w:val="18"/>
              <w:szCs w:val="18"/>
              <w:lang w:val="es-ES_tradnl"/>
            </w:rPr>
          </w:pPr>
          <w:r w:rsidRPr="003A4431">
            <w:rPr>
              <w:rFonts w:ascii="Calibri" w:eastAsia="Times New Roman" w:hAnsi="Calibri" w:cs="Calibri"/>
              <w:sz w:val="18"/>
              <w:szCs w:val="18"/>
              <w:lang w:val="es-ES_tradnl"/>
            </w:rPr>
            <w:t xml:space="preserve">COAM 9396 </w:t>
          </w:r>
        </w:p>
        <w:p w:rsidR="00226EC1" w:rsidRPr="00581CC9" w:rsidRDefault="00226EC1" w:rsidP="009E49C2">
          <w:pPr>
            <w:spacing w:after="0" w:line="240" w:lineRule="auto"/>
            <w:rPr>
              <w:rFonts w:ascii="Calibri" w:eastAsia="Times New Roman" w:hAnsi="Calibri" w:cs="Calibri"/>
              <w:color w:val="948A54"/>
              <w:szCs w:val="18"/>
              <w:lang w:val="es-ES_tradnl"/>
            </w:rPr>
          </w:pPr>
          <w:r w:rsidRPr="003A4431">
            <w:rPr>
              <w:rFonts w:ascii="Calibri" w:eastAsia="Times New Roman" w:hAnsi="Calibri" w:cs="Calibri"/>
              <w:color w:val="948A54"/>
              <w:sz w:val="18"/>
              <w:szCs w:val="18"/>
              <w:lang w:val="es-ES_tradnl"/>
            </w:rPr>
            <w:t>r.vasearq@gmail.com</w:t>
          </w:r>
        </w:p>
      </w:tc>
      <w:tc>
        <w:tcPr>
          <w:tcW w:w="6379" w:type="dxa"/>
        </w:tcPr>
        <w:p w:rsidR="00226EC1" w:rsidRDefault="00226EC1" w:rsidP="009E49C2">
          <w:pPr>
            <w:spacing w:after="0" w:line="240" w:lineRule="auto"/>
            <w:jc w:val="right"/>
            <w:rPr>
              <w:rFonts w:ascii="Calibri" w:eastAsia="Times New Roman" w:hAnsi="Calibri" w:cs="Calibri"/>
              <w:sz w:val="18"/>
              <w:szCs w:val="18"/>
            </w:rPr>
          </w:pPr>
          <w:r w:rsidRPr="00B3398F">
            <w:rPr>
              <w:rFonts w:ascii="Calibri" w:eastAsia="Times New Roman" w:hAnsi="Calibri" w:cs="Calibri"/>
              <w:sz w:val="18"/>
              <w:szCs w:val="18"/>
            </w:rPr>
            <w:t xml:space="preserve">Proyecto básico y de ejecución de 8 </w:t>
          </w:r>
          <w:proofErr w:type="spellStart"/>
          <w:r w:rsidRPr="00B3398F">
            <w:rPr>
              <w:rFonts w:ascii="Calibri" w:eastAsia="Times New Roman" w:hAnsi="Calibri" w:cs="Calibri"/>
              <w:sz w:val="18"/>
              <w:szCs w:val="18"/>
            </w:rPr>
            <w:t>uds.</w:t>
          </w:r>
          <w:proofErr w:type="spellEnd"/>
          <w:r w:rsidRPr="00B3398F">
            <w:rPr>
              <w:rFonts w:ascii="Calibri" w:eastAsia="Times New Roman" w:hAnsi="Calibri" w:cs="Calibri"/>
              <w:sz w:val="18"/>
              <w:szCs w:val="18"/>
            </w:rPr>
            <w:t xml:space="preserve"> de BACHILLERATO,</w:t>
          </w:r>
          <w:r>
            <w:rPr>
              <w:rFonts w:ascii="Calibri" w:eastAsia="Times New Roman" w:hAnsi="Calibri" w:cs="Calibri"/>
              <w:sz w:val="18"/>
              <w:szCs w:val="18"/>
            </w:rPr>
            <w:t xml:space="preserve"> 4 de apoyo, </w:t>
          </w:r>
          <w:r w:rsidRPr="00B3398F">
            <w:rPr>
              <w:rFonts w:ascii="Calibri" w:eastAsia="Times New Roman" w:hAnsi="Calibri" w:cs="Calibri"/>
              <w:sz w:val="18"/>
              <w:szCs w:val="18"/>
            </w:rPr>
            <w:t xml:space="preserve"> </w:t>
          </w:r>
        </w:p>
        <w:p w:rsidR="00226EC1" w:rsidRDefault="00226EC1" w:rsidP="009E49C2">
          <w:pPr>
            <w:spacing w:after="0" w:line="240" w:lineRule="auto"/>
            <w:jc w:val="right"/>
            <w:rPr>
              <w:rFonts w:ascii="Calibri" w:eastAsia="Times New Roman" w:hAnsi="Calibri" w:cs="Calibri"/>
              <w:sz w:val="18"/>
              <w:szCs w:val="18"/>
            </w:rPr>
          </w:pPr>
          <w:r>
            <w:rPr>
              <w:rFonts w:ascii="Calibri" w:eastAsia="Times New Roman" w:hAnsi="Calibri" w:cs="Calibri"/>
              <w:sz w:val="18"/>
              <w:szCs w:val="18"/>
            </w:rPr>
            <w:t xml:space="preserve">2 </w:t>
          </w:r>
          <w:r w:rsidRPr="00B3398F">
            <w:rPr>
              <w:rFonts w:ascii="Calibri" w:eastAsia="Times New Roman" w:hAnsi="Calibri" w:cs="Calibri"/>
              <w:sz w:val="18"/>
              <w:szCs w:val="18"/>
            </w:rPr>
            <w:t xml:space="preserve">específicas, </w:t>
          </w:r>
          <w:r>
            <w:rPr>
              <w:rFonts w:ascii="Calibri" w:eastAsia="Times New Roman" w:hAnsi="Calibri" w:cs="Calibri"/>
              <w:sz w:val="18"/>
              <w:szCs w:val="18"/>
            </w:rPr>
            <w:t>a</w:t>
          </w:r>
          <w:r w:rsidRPr="00B3398F">
            <w:rPr>
              <w:rFonts w:ascii="Calibri" w:eastAsia="Times New Roman" w:hAnsi="Calibri" w:cs="Calibri"/>
              <w:sz w:val="18"/>
              <w:szCs w:val="18"/>
            </w:rPr>
            <w:t>dministración,</w:t>
          </w:r>
          <w:r>
            <w:rPr>
              <w:rFonts w:ascii="Calibri" w:eastAsia="Times New Roman" w:hAnsi="Calibri" w:cs="Calibri"/>
              <w:sz w:val="18"/>
              <w:szCs w:val="18"/>
            </w:rPr>
            <w:t xml:space="preserve"> </w:t>
          </w:r>
          <w:proofErr w:type="spellStart"/>
          <w:r>
            <w:rPr>
              <w:rFonts w:ascii="Calibri" w:eastAsia="Times New Roman" w:hAnsi="Calibri" w:cs="Calibri"/>
              <w:sz w:val="18"/>
              <w:szCs w:val="18"/>
            </w:rPr>
            <w:t>ca</w:t>
          </w:r>
          <w:proofErr w:type="spellEnd"/>
          <w:r>
            <w:rPr>
              <w:rFonts w:ascii="Calibri" w:hAnsi="Calibri" w:cs="Calibri"/>
              <w:sz w:val="18"/>
              <w:szCs w:val="18"/>
            </w:rPr>
            <w:t xml:space="preserve">  </w:t>
          </w:r>
          <w:proofErr w:type="spellStart"/>
          <w:r>
            <w:rPr>
              <w:rFonts w:ascii="Calibri" w:eastAsia="Times New Roman" w:hAnsi="Calibri" w:cs="Calibri"/>
              <w:sz w:val="18"/>
              <w:szCs w:val="18"/>
            </w:rPr>
            <w:t>fetería</w:t>
          </w:r>
          <w:proofErr w:type="spellEnd"/>
          <w:r>
            <w:rPr>
              <w:rFonts w:ascii="Calibri" w:eastAsia="Times New Roman" w:hAnsi="Calibri" w:cs="Calibri"/>
              <w:sz w:val="18"/>
              <w:szCs w:val="18"/>
            </w:rPr>
            <w:t>,</w:t>
          </w:r>
          <w:r w:rsidRPr="00B3398F">
            <w:rPr>
              <w:rFonts w:ascii="Calibri" w:eastAsia="Times New Roman" w:hAnsi="Calibri" w:cs="Calibri"/>
              <w:sz w:val="18"/>
              <w:szCs w:val="18"/>
            </w:rPr>
            <w:t xml:space="preserve"> servicios comunes y urbanización, </w:t>
          </w:r>
        </w:p>
        <w:p w:rsidR="00226EC1" w:rsidRPr="00B3398F" w:rsidRDefault="00226EC1" w:rsidP="009E49C2">
          <w:pPr>
            <w:spacing w:after="0" w:line="240" w:lineRule="auto"/>
            <w:jc w:val="right"/>
            <w:rPr>
              <w:rFonts w:ascii="Calibri" w:eastAsia="Times New Roman" w:hAnsi="Calibri" w:cs="Calibri"/>
              <w:sz w:val="18"/>
              <w:szCs w:val="18"/>
            </w:rPr>
          </w:pPr>
          <w:r w:rsidRPr="00B3398F">
            <w:rPr>
              <w:rFonts w:ascii="Calibri" w:eastAsia="Times New Roman" w:hAnsi="Calibri" w:cs="Calibri"/>
              <w:sz w:val="18"/>
              <w:szCs w:val="18"/>
            </w:rPr>
            <w:t>ampliación del IES</w:t>
          </w:r>
          <w:r>
            <w:rPr>
              <w:rFonts w:ascii="Calibri" w:eastAsia="Times New Roman" w:hAnsi="Calibri" w:cs="Calibri"/>
              <w:sz w:val="18"/>
              <w:szCs w:val="18"/>
            </w:rPr>
            <w:t xml:space="preserve"> </w:t>
          </w:r>
          <w:r w:rsidRPr="00B3398F">
            <w:rPr>
              <w:rFonts w:ascii="Calibri" w:eastAsia="Times New Roman" w:hAnsi="Calibri" w:cs="Calibri"/>
              <w:sz w:val="18"/>
              <w:szCs w:val="18"/>
            </w:rPr>
            <w:t>“Alfredo</w:t>
          </w:r>
          <w:r>
            <w:rPr>
              <w:rFonts w:ascii="Calibri" w:eastAsia="Times New Roman" w:hAnsi="Calibri" w:cs="Calibri"/>
              <w:sz w:val="18"/>
              <w:szCs w:val="18"/>
            </w:rPr>
            <w:t xml:space="preserve"> </w:t>
          </w:r>
          <w:r w:rsidRPr="00B3398F">
            <w:rPr>
              <w:rFonts w:ascii="Calibri" w:eastAsia="Times New Roman" w:hAnsi="Calibri" w:cs="Calibri"/>
              <w:sz w:val="18"/>
              <w:szCs w:val="18"/>
            </w:rPr>
            <w:t>Kraus” (FASE 5)</w:t>
          </w:r>
        </w:p>
        <w:p w:rsidR="00226EC1" w:rsidRPr="0097100D" w:rsidRDefault="00226EC1" w:rsidP="009E49C2">
          <w:pPr>
            <w:spacing w:after="0" w:line="240" w:lineRule="auto"/>
            <w:ind w:left="72"/>
            <w:jc w:val="right"/>
            <w:rPr>
              <w:rFonts w:ascii="Calibri" w:eastAsia="Times New Roman" w:hAnsi="Calibri" w:cs="Calibri"/>
              <w:sz w:val="18"/>
              <w:szCs w:val="18"/>
            </w:rPr>
          </w:pPr>
          <w:r>
            <w:rPr>
              <w:rFonts w:ascii="Calibri" w:eastAsia="Times New Roman" w:hAnsi="Calibri" w:cs="Calibri"/>
              <w:sz w:val="18"/>
              <w:szCs w:val="18"/>
            </w:rPr>
            <w:t xml:space="preserve">Avda. de Guadalajara, 2   </w:t>
          </w:r>
          <w:r w:rsidRPr="00B3398F">
            <w:rPr>
              <w:rFonts w:ascii="Calibri" w:eastAsia="Times New Roman" w:hAnsi="Calibri" w:cs="Calibri"/>
              <w:sz w:val="18"/>
              <w:szCs w:val="18"/>
            </w:rPr>
            <w:t>280</w:t>
          </w:r>
          <w:r>
            <w:rPr>
              <w:rFonts w:ascii="Calibri" w:eastAsia="Times New Roman" w:hAnsi="Calibri" w:cs="Calibri"/>
              <w:sz w:val="18"/>
              <w:szCs w:val="18"/>
            </w:rPr>
            <w:t>2</w:t>
          </w:r>
          <w:r w:rsidRPr="00B3398F">
            <w:rPr>
              <w:rFonts w:ascii="Calibri" w:eastAsia="Times New Roman" w:hAnsi="Calibri" w:cs="Calibri"/>
              <w:sz w:val="18"/>
              <w:szCs w:val="18"/>
            </w:rPr>
            <w:t>2 Madrid</w:t>
          </w:r>
        </w:p>
      </w:tc>
    </w:tr>
  </w:tbl>
  <w:p w:rsidR="00226EC1" w:rsidRDefault="00226EC1">
    <w:pPr>
      <w:spacing w:after="0" w:line="2" w:lineRule="auto"/>
    </w:pPr>
  </w:p>
  <w:p w:rsidR="00226EC1" w:rsidRDefault="00226EC1">
    <w:pPr>
      <w:spacing w:after="10" w:line="100" w:lineRule="auto"/>
    </w:pPr>
    <w:r>
      <w:pict>
        <v:rect id="_x0000_i1025" style="width:50pt;height:.3pt" o:hrstd="t" o:hrnoshade="t" o:hr="t" fillcolor="black" stroked="f"/>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Ind w:w="-72" w:type="dxa"/>
      <w:tblLayout w:type="fixed"/>
      <w:tblCellMar>
        <w:left w:w="70" w:type="dxa"/>
        <w:right w:w="70" w:type="dxa"/>
      </w:tblCellMar>
      <w:tblLook w:val="0000" w:firstRow="0" w:lastRow="0" w:firstColumn="0" w:lastColumn="0" w:noHBand="0" w:noVBand="0"/>
    </w:tblPr>
    <w:tblGrid>
      <w:gridCol w:w="3544"/>
      <w:gridCol w:w="6379"/>
    </w:tblGrid>
    <w:tr w:rsidR="00226EC1" w:rsidRPr="0097100D" w:rsidTr="003E7ED9">
      <w:trPr>
        <w:cantSplit/>
        <w:trHeight w:val="227"/>
      </w:trPr>
      <w:tc>
        <w:tcPr>
          <w:tcW w:w="3544" w:type="dxa"/>
        </w:tcPr>
        <w:p w:rsidR="00226EC1" w:rsidRPr="003A4431" w:rsidRDefault="00226EC1" w:rsidP="003E7ED9">
          <w:pPr>
            <w:spacing w:after="0" w:line="240" w:lineRule="auto"/>
            <w:rPr>
              <w:rFonts w:ascii="Calibri" w:eastAsia="Times New Roman" w:hAnsi="Calibri" w:cs="Calibri"/>
              <w:color w:val="948A54"/>
              <w:sz w:val="18"/>
              <w:szCs w:val="18"/>
              <w:lang w:val="es-ES_tradnl"/>
            </w:rPr>
          </w:pPr>
          <w:r w:rsidRPr="003A4431">
            <w:rPr>
              <w:rFonts w:ascii="Calibri" w:eastAsia="Times New Roman" w:hAnsi="Calibri" w:cs="Calibri"/>
              <w:color w:val="948A54"/>
              <w:sz w:val="18"/>
              <w:szCs w:val="18"/>
              <w:lang w:val="es-ES_tradnl"/>
            </w:rPr>
            <w:t>VASEARQ arquitectos</w:t>
          </w:r>
        </w:p>
        <w:p w:rsidR="00226EC1" w:rsidRPr="003A4431" w:rsidRDefault="00226EC1" w:rsidP="003E7ED9">
          <w:pPr>
            <w:spacing w:after="0" w:line="240" w:lineRule="auto"/>
            <w:rPr>
              <w:rFonts w:ascii="Calibri" w:eastAsia="Times New Roman" w:hAnsi="Calibri" w:cs="Calibri"/>
              <w:sz w:val="18"/>
              <w:szCs w:val="18"/>
              <w:lang w:val="es-ES_tradnl"/>
            </w:rPr>
          </w:pPr>
          <w:r w:rsidRPr="003A4431">
            <w:rPr>
              <w:rFonts w:ascii="Calibri" w:eastAsia="Times New Roman" w:hAnsi="Calibri" w:cs="Calibri"/>
              <w:sz w:val="18"/>
              <w:szCs w:val="18"/>
              <w:lang w:val="es-ES_tradnl"/>
            </w:rPr>
            <w:t>ROCIO VARELA DE SEIJAS SAPIA</w:t>
          </w:r>
        </w:p>
        <w:p w:rsidR="00226EC1" w:rsidRPr="003A4431" w:rsidRDefault="00226EC1" w:rsidP="003E7ED9">
          <w:pPr>
            <w:spacing w:after="0" w:line="240" w:lineRule="auto"/>
            <w:rPr>
              <w:rFonts w:ascii="Calibri" w:eastAsia="Times New Roman" w:hAnsi="Calibri" w:cs="Calibri"/>
              <w:sz w:val="18"/>
              <w:szCs w:val="18"/>
              <w:lang w:val="es-ES_tradnl"/>
            </w:rPr>
          </w:pPr>
          <w:r w:rsidRPr="003A4431">
            <w:rPr>
              <w:rFonts w:ascii="Calibri" w:eastAsia="Times New Roman" w:hAnsi="Calibri" w:cs="Calibri"/>
              <w:sz w:val="18"/>
              <w:szCs w:val="18"/>
              <w:lang w:val="es-ES_tradnl"/>
            </w:rPr>
            <w:t xml:space="preserve">COAM 9396 </w:t>
          </w:r>
        </w:p>
        <w:p w:rsidR="00226EC1" w:rsidRPr="00581CC9" w:rsidRDefault="00226EC1" w:rsidP="003E7ED9">
          <w:pPr>
            <w:spacing w:after="0" w:line="240" w:lineRule="auto"/>
            <w:rPr>
              <w:rFonts w:ascii="Calibri" w:eastAsia="Times New Roman" w:hAnsi="Calibri" w:cs="Calibri"/>
              <w:color w:val="948A54"/>
              <w:szCs w:val="18"/>
              <w:lang w:val="es-ES_tradnl"/>
            </w:rPr>
          </w:pPr>
          <w:r w:rsidRPr="003A4431">
            <w:rPr>
              <w:rFonts w:ascii="Calibri" w:eastAsia="Times New Roman" w:hAnsi="Calibri" w:cs="Calibri"/>
              <w:color w:val="948A54"/>
              <w:sz w:val="18"/>
              <w:szCs w:val="18"/>
              <w:lang w:val="es-ES_tradnl"/>
            </w:rPr>
            <w:t>r.vasearq@gmail.com</w:t>
          </w:r>
        </w:p>
      </w:tc>
      <w:tc>
        <w:tcPr>
          <w:tcW w:w="6379" w:type="dxa"/>
        </w:tcPr>
        <w:p w:rsidR="00226EC1" w:rsidRDefault="00226EC1" w:rsidP="003E7ED9">
          <w:pPr>
            <w:spacing w:after="0" w:line="240" w:lineRule="auto"/>
            <w:jc w:val="right"/>
            <w:rPr>
              <w:rFonts w:ascii="Calibri" w:eastAsia="Times New Roman" w:hAnsi="Calibri" w:cs="Calibri"/>
              <w:sz w:val="18"/>
              <w:szCs w:val="18"/>
            </w:rPr>
          </w:pPr>
          <w:r w:rsidRPr="00B3398F">
            <w:rPr>
              <w:rFonts w:ascii="Calibri" w:eastAsia="Times New Roman" w:hAnsi="Calibri" w:cs="Calibri"/>
              <w:sz w:val="18"/>
              <w:szCs w:val="18"/>
            </w:rPr>
            <w:t xml:space="preserve">Proyecto básico y de ejecución de 8 </w:t>
          </w:r>
          <w:proofErr w:type="spellStart"/>
          <w:r w:rsidRPr="00B3398F">
            <w:rPr>
              <w:rFonts w:ascii="Calibri" w:eastAsia="Times New Roman" w:hAnsi="Calibri" w:cs="Calibri"/>
              <w:sz w:val="18"/>
              <w:szCs w:val="18"/>
            </w:rPr>
            <w:t>uds.</w:t>
          </w:r>
          <w:proofErr w:type="spellEnd"/>
          <w:r w:rsidRPr="00B3398F">
            <w:rPr>
              <w:rFonts w:ascii="Calibri" w:eastAsia="Times New Roman" w:hAnsi="Calibri" w:cs="Calibri"/>
              <w:sz w:val="18"/>
              <w:szCs w:val="18"/>
            </w:rPr>
            <w:t xml:space="preserve"> de BACHILLERATO,</w:t>
          </w:r>
          <w:r>
            <w:rPr>
              <w:rFonts w:ascii="Calibri" w:eastAsia="Times New Roman" w:hAnsi="Calibri" w:cs="Calibri"/>
              <w:sz w:val="18"/>
              <w:szCs w:val="18"/>
            </w:rPr>
            <w:t xml:space="preserve"> 4 de apoyo, </w:t>
          </w:r>
          <w:r w:rsidRPr="00B3398F">
            <w:rPr>
              <w:rFonts w:ascii="Calibri" w:eastAsia="Times New Roman" w:hAnsi="Calibri" w:cs="Calibri"/>
              <w:sz w:val="18"/>
              <w:szCs w:val="18"/>
            </w:rPr>
            <w:t xml:space="preserve"> </w:t>
          </w:r>
          <w:r>
            <w:rPr>
              <w:rFonts w:ascii="Calibri" w:eastAsia="Times New Roman" w:hAnsi="Calibri" w:cs="Calibri"/>
              <w:sz w:val="18"/>
              <w:szCs w:val="18"/>
            </w:rPr>
            <w:t>2</w:t>
          </w:r>
          <w:r w:rsidRPr="00B3398F">
            <w:rPr>
              <w:rFonts w:ascii="Calibri" w:eastAsia="Times New Roman" w:hAnsi="Calibri" w:cs="Calibri"/>
              <w:sz w:val="18"/>
              <w:szCs w:val="18"/>
            </w:rPr>
            <w:t xml:space="preserve">específicas, </w:t>
          </w:r>
          <w:r>
            <w:rPr>
              <w:rFonts w:ascii="Calibri" w:eastAsia="Times New Roman" w:hAnsi="Calibri" w:cs="Calibri"/>
              <w:sz w:val="18"/>
              <w:szCs w:val="18"/>
            </w:rPr>
            <w:t>a</w:t>
          </w:r>
          <w:r w:rsidRPr="00B3398F">
            <w:rPr>
              <w:rFonts w:ascii="Calibri" w:eastAsia="Times New Roman" w:hAnsi="Calibri" w:cs="Calibri"/>
              <w:sz w:val="18"/>
              <w:szCs w:val="18"/>
            </w:rPr>
            <w:t>dministración,</w:t>
          </w:r>
          <w:r>
            <w:rPr>
              <w:rFonts w:ascii="Calibri" w:eastAsia="Times New Roman" w:hAnsi="Calibri" w:cs="Calibri"/>
              <w:sz w:val="18"/>
              <w:szCs w:val="18"/>
            </w:rPr>
            <w:t xml:space="preserve"> </w:t>
          </w:r>
          <w:proofErr w:type="spellStart"/>
          <w:r>
            <w:rPr>
              <w:rFonts w:ascii="Calibri" w:eastAsia="Times New Roman" w:hAnsi="Calibri" w:cs="Calibri"/>
              <w:sz w:val="18"/>
              <w:szCs w:val="18"/>
            </w:rPr>
            <w:t>ca</w:t>
          </w:r>
          <w:proofErr w:type="spellEnd"/>
          <w:r>
            <w:rPr>
              <w:rFonts w:ascii="Calibri" w:hAnsi="Calibri" w:cs="Calibri"/>
              <w:sz w:val="18"/>
              <w:szCs w:val="18"/>
            </w:rPr>
            <w:t xml:space="preserve">  </w:t>
          </w:r>
          <w:proofErr w:type="spellStart"/>
          <w:r>
            <w:rPr>
              <w:rFonts w:ascii="Calibri" w:eastAsia="Times New Roman" w:hAnsi="Calibri" w:cs="Calibri"/>
              <w:sz w:val="18"/>
              <w:szCs w:val="18"/>
            </w:rPr>
            <w:t>fetería</w:t>
          </w:r>
          <w:proofErr w:type="spellEnd"/>
          <w:r>
            <w:rPr>
              <w:rFonts w:ascii="Calibri" w:eastAsia="Times New Roman" w:hAnsi="Calibri" w:cs="Calibri"/>
              <w:sz w:val="18"/>
              <w:szCs w:val="18"/>
            </w:rPr>
            <w:t>,</w:t>
          </w:r>
          <w:r w:rsidRPr="00B3398F">
            <w:rPr>
              <w:rFonts w:ascii="Calibri" w:eastAsia="Times New Roman" w:hAnsi="Calibri" w:cs="Calibri"/>
              <w:sz w:val="18"/>
              <w:szCs w:val="18"/>
            </w:rPr>
            <w:t xml:space="preserve"> servicios comunes y urbanización, </w:t>
          </w:r>
        </w:p>
        <w:p w:rsidR="00226EC1" w:rsidRPr="00B3398F" w:rsidRDefault="00226EC1" w:rsidP="003E7ED9">
          <w:pPr>
            <w:spacing w:after="0" w:line="240" w:lineRule="auto"/>
            <w:jc w:val="right"/>
            <w:rPr>
              <w:rFonts w:ascii="Calibri" w:eastAsia="Times New Roman" w:hAnsi="Calibri" w:cs="Calibri"/>
              <w:sz w:val="18"/>
              <w:szCs w:val="18"/>
            </w:rPr>
          </w:pPr>
          <w:r w:rsidRPr="00B3398F">
            <w:rPr>
              <w:rFonts w:ascii="Calibri" w:eastAsia="Times New Roman" w:hAnsi="Calibri" w:cs="Calibri"/>
              <w:sz w:val="18"/>
              <w:szCs w:val="18"/>
            </w:rPr>
            <w:t>ampliación del IES</w:t>
          </w:r>
          <w:r>
            <w:rPr>
              <w:rFonts w:ascii="Calibri" w:eastAsia="Times New Roman" w:hAnsi="Calibri" w:cs="Calibri"/>
              <w:sz w:val="18"/>
              <w:szCs w:val="18"/>
            </w:rPr>
            <w:t xml:space="preserve"> </w:t>
          </w:r>
          <w:r w:rsidRPr="00B3398F">
            <w:rPr>
              <w:rFonts w:ascii="Calibri" w:eastAsia="Times New Roman" w:hAnsi="Calibri" w:cs="Calibri"/>
              <w:sz w:val="18"/>
              <w:szCs w:val="18"/>
            </w:rPr>
            <w:t>“Alfredo</w:t>
          </w:r>
          <w:r>
            <w:rPr>
              <w:rFonts w:ascii="Calibri" w:eastAsia="Times New Roman" w:hAnsi="Calibri" w:cs="Calibri"/>
              <w:sz w:val="18"/>
              <w:szCs w:val="18"/>
            </w:rPr>
            <w:t xml:space="preserve"> </w:t>
          </w:r>
          <w:r w:rsidRPr="00B3398F">
            <w:rPr>
              <w:rFonts w:ascii="Calibri" w:eastAsia="Times New Roman" w:hAnsi="Calibri" w:cs="Calibri"/>
              <w:sz w:val="18"/>
              <w:szCs w:val="18"/>
            </w:rPr>
            <w:t>Kraus” (FASE 5)</w:t>
          </w:r>
        </w:p>
        <w:p w:rsidR="00226EC1" w:rsidRPr="0097100D" w:rsidRDefault="00226EC1" w:rsidP="003E7ED9">
          <w:pPr>
            <w:spacing w:after="0" w:line="240" w:lineRule="auto"/>
            <w:ind w:left="72"/>
            <w:jc w:val="right"/>
            <w:rPr>
              <w:rFonts w:ascii="Calibri" w:eastAsia="Times New Roman" w:hAnsi="Calibri" w:cs="Calibri"/>
              <w:sz w:val="18"/>
              <w:szCs w:val="18"/>
            </w:rPr>
          </w:pPr>
          <w:r>
            <w:rPr>
              <w:rFonts w:ascii="Calibri" w:eastAsia="Times New Roman" w:hAnsi="Calibri" w:cs="Calibri"/>
              <w:sz w:val="18"/>
              <w:szCs w:val="18"/>
            </w:rPr>
            <w:t xml:space="preserve">Avda. de Guadalajara, 2   </w:t>
          </w:r>
          <w:r w:rsidRPr="00B3398F">
            <w:rPr>
              <w:rFonts w:ascii="Calibri" w:eastAsia="Times New Roman" w:hAnsi="Calibri" w:cs="Calibri"/>
              <w:sz w:val="18"/>
              <w:szCs w:val="18"/>
            </w:rPr>
            <w:t>280</w:t>
          </w:r>
          <w:r>
            <w:rPr>
              <w:rFonts w:ascii="Calibri" w:eastAsia="Times New Roman" w:hAnsi="Calibri" w:cs="Calibri"/>
              <w:sz w:val="18"/>
              <w:szCs w:val="18"/>
            </w:rPr>
            <w:t>2</w:t>
          </w:r>
          <w:r w:rsidRPr="00B3398F">
            <w:rPr>
              <w:rFonts w:ascii="Calibri" w:eastAsia="Times New Roman" w:hAnsi="Calibri" w:cs="Calibri"/>
              <w:sz w:val="18"/>
              <w:szCs w:val="18"/>
            </w:rPr>
            <w:t>2 Madrid</w:t>
          </w:r>
        </w:p>
      </w:tc>
    </w:tr>
  </w:tbl>
  <w:p w:rsidR="00226EC1" w:rsidRDefault="00226EC1">
    <w:pPr>
      <w:spacing w:after="0" w:line="2" w:lineRule="auto"/>
    </w:pPr>
  </w:p>
  <w:p w:rsidR="00226EC1" w:rsidRDefault="00226EC1">
    <w:pPr>
      <w:spacing w:after="10" w:line="100" w:lineRule="auto"/>
    </w:pPr>
    <w:r>
      <w:pict>
        <v:rect id="_x0000_i1026" style="width:50pt;height:.3pt" o:hrstd="t" o:hrnoshade="t" o:hr="t" fillcolor="black" stroked="f"/>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EC1" w:rsidRDefault="00226EC1">
    <w:r>
      <w:cr/>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EC1" w:rsidRDefault="00226EC1">
    <w:r>
      <w:cr/>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Ind w:w="-72" w:type="dxa"/>
      <w:tblLayout w:type="fixed"/>
      <w:tblCellMar>
        <w:left w:w="70" w:type="dxa"/>
        <w:right w:w="70" w:type="dxa"/>
      </w:tblCellMar>
      <w:tblLook w:val="0000" w:firstRow="0" w:lastRow="0" w:firstColumn="0" w:lastColumn="0" w:noHBand="0" w:noVBand="0"/>
    </w:tblPr>
    <w:tblGrid>
      <w:gridCol w:w="3544"/>
      <w:gridCol w:w="6379"/>
    </w:tblGrid>
    <w:tr w:rsidR="00226EC1" w:rsidRPr="0097100D" w:rsidTr="00226EC1">
      <w:trPr>
        <w:cantSplit/>
        <w:trHeight w:val="227"/>
      </w:trPr>
      <w:tc>
        <w:tcPr>
          <w:tcW w:w="3544" w:type="dxa"/>
        </w:tcPr>
        <w:p w:rsidR="00226EC1" w:rsidRPr="003A4431" w:rsidRDefault="00226EC1" w:rsidP="009E49C2">
          <w:pPr>
            <w:spacing w:after="0" w:line="240" w:lineRule="auto"/>
            <w:rPr>
              <w:rFonts w:ascii="Calibri" w:eastAsia="Times New Roman" w:hAnsi="Calibri" w:cs="Calibri"/>
              <w:color w:val="948A54"/>
              <w:sz w:val="18"/>
              <w:szCs w:val="18"/>
              <w:lang w:val="es-ES_tradnl"/>
            </w:rPr>
          </w:pPr>
          <w:r w:rsidRPr="003A4431">
            <w:rPr>
              <w:rFonts w:ascii="Calibri" w:eastAsia="Times New Roman" w:hAnsi="Calibri" w:cs="Calibri"/>
              <w:color w:val="948A54"/>
              <w:sz w:val="18"/>
              <w:szCs w:val="18"/>
              <w:lang w:val="es-ES_tradnl"/>
            </w:rPr>
            <w:t>VASEARQ arquitectos</w:t>
          </w:r>
        </w:p>
        <w:p w:rsidR="00226EC1" w:rsidRPr="003A4431" w:rsidRDefault="00226EC1" w:rsidP="009E49C2">
          <w:pPr>
            <w:spacing w:after="0" w:line="240" w:lineRule="auto"/>
            <w:rPr>
              <w:rFonts w:ascii="Calibri" w:eastAsia="Times New Roman" w:hAnsi="Calibri" w:cs="Calibri"/>
              <w:sz w:val="18"/>
              <w:szCs w:val="18"/>
              <w:lang w:val="es-ES_tradnl"/>
            </w:rPr>
          </w:pPr>
          <w:r w:rsidRPr="003A4431">
            <w:rPr>
              <w:rFonts w:ascii="Calibri" w:eastAsia="Times New Roman" w:hAnsi="Calibri" w:cs="Calibri"/>
              <w:sz w:val="18"/>
              <w:szCs w:val="18"/>
              <w:lang w:val="es-ES_tradnl"/>
            </w:rPr>
            <w:t>ROCIO VARELA DE SEIJAS SAPIA</w:t>
          </w:r>
        </w:p>
        <w:p w:rsidR="00226EC1" w:rsidRPr="003A4431" w:rsidRDefault="00226EC1" w:rsidP="009E49C2">
          <w:pPr>
            <w:spacing w:after="0" w:line="240" w:lineRule="auto"/>
            <w:rPr>
              <w:rFonts w:ascii="Calibri" w:eastAsia="Times New Roman" w:hAnsi="Calibri" w:cs="Calibri"/>
              <w:sz w:val="18"/>
              <w:szCs w:val="18"/>
              <w:lang w:val="es-ES_tradnl"/>
            </w:rPr>
          </w:pPr>
          <w:r w:rsidRPr="003A4431">
            <w:rPr>
              <w:rFonts w:ascii="Calibri" w:eastAsia="Times New Roman" w:hAnsi="Calibri" w:cs="Calibri"/>
              <w:sz w:val="18"/>
              <w:szCs w:val="18"/>
              <w:lang w:val="es-ES_tradnl"/>
            </w:rPr>
            <w:t xml:space="preserve">COAM 9396 </w:t>
          </w:r>
        </w:p>
        <w:p w:rsidR="00226EC1" w:rsidRPr="00581CC9" w:rsidRDefault="00226EC1" w:rsidP="009E49C2">
          <w:pPr>
            <w:spacing w:after="0" w:line="240" w:lineRule="auto"/>
            <w:rPr>
              <w:rFonts w:ascii="Calibri" w:eastAsia="Times New Roman" w:hAnsi="Calibri" w:cs="Calibri"/>
              <w:color w:val="948A54"/>
              <w:szCs w:val="18"/>
              <w:lang w:val="es-ES_tradnl"/>
            </w:rPr>
          </w:pPr>
          <w:r w:rsidRPr="003A4431">
            <w:rPr>
              <w:rFonts w:ascii="Calibri" w:eastAsia="Times New Roman" w:hAnsi="Calibri" w:cs="Calibri"/>
              <w:color w:val="948A54"/>
              <w:sz w:val="18"/>
              <w:szCs w:val="18"/>
              <w:lang w:val="es-ES_tradnl"/>
            </w:rPr>
            <w:t>r.vasearq@gmail.com</w:t>
          </w:r>
        </w:p>
      </w:tc>
      <w:tc>
        <w:tcPr>
          <w:tcW w:w="6379" w:type="dxa"/>
        </w:tcPr>
        <w:p w:rsidR="00226EC1" w:rsidRDefault="00226EC1" w:rsidP="009E49C2">
          <w:pPr>
            <w:spacing w:after="0" w:line="240" w:lineRule="auto"/>
            <w:jc w:val="right"/>
            <w:rPr>
              <w:rFonts w:ascii="Calibri" w:eastAsia="Times New Roman" w:hAnsi="Calibri" w:cs="Calibri"/>
              <w:sz w:val="18"/>
              <w:szCs w:val="18"/>
            </w:rPr>
          </w:pPr>
          <w:r w:rsidRPr="00B3398F">
            <w:rPr>
              <w:rFonts w:ascii="Calibri" w:eastAsia="Times New Roman" w:hAnsi="Calibri" w:cs="Calibri"/>
              <w:sz w:val="18"/>
              <w:szCs w:val="18"/>
            </w:rPr>
            <w:t xml:space="preserve">Proyecto básico y de ejecución de 8 </w:t>
          </w:r>
          <w:proofErr w:type="spellStart"/>
          <w:r w:rsidRPr="00B3398F">
            <w:rPr>
              <w:rFonts w:ascii="Calibri" w:eastAsia="Times New Roman" w:hAnsi="Calibri" w:cs="Calibri"/>
              <w:sz w:val="18"/>
              <w:szCs w:val="18"/>
            </w:rPr>
            <w:t>uds.</w:t>
          </w:r>
          <w:proofErr w:type="spellEnd"/>
          <w:r w:rsidRPr="00B3398F">
            <w:rPr>
              <w:rFonts w:ascii="Calibri" w:eastAsia="Times New Roman" w:hAnsi="Calibri" w:cs="Calibri"/>
              <w:sz w:val="18"/>
              <w:szCs w:val="18"/>
            </w:rPr>
            <w:t xml:space="preserve"> de BACHILLERATO,</w:t>
          </w:r>
          <w:r>
            <w:rPr>
              <w:rFonts w:ascii="Calibri" w:eastAsia="Times New Roman" w:hAnsi="Calibri" w:cs="Calibri"/>
              <w:sz w:val="18"/>
              <w:szCs w:val="18"/>
            </w:rPr>
            <w:t xml:space="preserve"> 4 de apoyo, </w:t>
          </w:r>
          <w:r w:rsidRPr="00B3398F">
            <w:rPr>
              <w:rFonts w:ascii="Calibri" w:eastAsia="Times New Roman" w:hAnsi="Calibri" w:cs="Calibri"/>
              <w:sz w:val="18"/>
              <w:szCs w:val="18"/>
            </w:rPr>
            <w:t xml:space="preserve"> </w:t>
          </w:r>
          <w:r>
            <w:rPr>
              <w:rFonts w:ascii="Calibri" w:eastAsia="Times New Roman" w:hAnsi="Calibri" w:cs="Calibri"/>
              <w:sz w:val="18"/>
              <w:szCs w:val="18"/>
            </w:rPr>
            <w:t>2</w:t>
          </w:r>
          <w:r w:rsidRPr="00B3398F">
            <w:rPr>
              <w:rFonts w:ascii="Calibri" w:eastAsia="Times New Roman" w:hAnsi="Calibri" w:cs="Calibri"/>
              <w:sz w:val="18"/>
              <w:szCs w:val="18"/>
            </w:rPr>
            <w:t xml:space="preserve">específicas, </w:t>
          </w:r>
          <w:r>
            <w:rPr>
              <w:rFonts w:ascii="Calibri" w:eastAsia="Times New Roman" w:hAnsi="Calibri" w:cs="Calibri"/>
              <w:sz w:val="18"/>
              <w:szCs w:val="18"/>
            </w:rPr>
            <w:t>a</w:t>
          </w:r>
          <w:r w:rsidRPr="00B3398F">
            <w:rPr>
              <w:rFonts w:ascii="Calibri" w:eastAsia="Times New Roman" w:hAnsi="Calibri" w:cs="Calibri"/>
              <w:sz w:val="18"/>
              <w:szCs w:val="18"/>
            </w:rPr>
            <w:t>dministración,</w:t>
          </w:r>
          <w:r>
            <w:rPr>
              <w:rFonts w:ascii="Calibri" w:eastAsia="Times New Roman" w:hAnsi="Calibri" w:cs="Calibri"/>
              <w:sz w:val="18"/>
              <w:szCs w:val="18"/>
            </w:rPr>
            <w:t xml:space="preserve"> </w:t>
          </w:r>
          <w:proofErr w:type="spellStart"/>
          <w:r>
            <w:rPr>
              <w:rFonts w:ascii="Calibri" w:eastAsia="Times New Roman" w:hAnsi="Calibri" w:cs="Calibri"/>
              <w:sz w:val="18"/>
              <w:szCs w:val="18"/>
            </w:rPr>
            <w:t>ca</w:t>
          </w:r>
          <w:proofErr w:type="spellEnd"/>
          <w:r>
            <w:rPr>
              <w:rFonts w:ascii="Calibri" w:hAnsi="Calibri" w:cs="Calibri"/>
              <w:sz w:val="18"/>
              <w:szCs w:val="18"/>
            </w:rPr>
            <w:t xml:space="preserve">  </w:t>
          </w:r>
          <w:proofErr w:type="spellStart"/>
          <w:r>
            <w:rPr>
              <w:rFonts w:ascii="Calibri" w:eastAsia="Times New Roman" w:hAnsi="Calibri" w:cs="Calibri"/>
              <w:sz w:val="18"/>
              <w:szCs w:val="18"/>
            </w:rPr>
            <w:t>fetería</w:t>
          </w:r>
          <w:proofErr w:type="spellEnd"/>
          <w:r>
            <w:rPr>
              <w:rFonts w:ascii="Calibri" w:eastAsia="Times New Roman" w:hAnsi="Calibri" w:cs="Calibri"/>
              <w:sz w:val="18"/>
              <w:szCs w:val="18"/>
            </w:rPr>
            <w:t>,</w:t>
          </w:r>
          <w:r w:rsidRPr="00B3398F">
            <w:rPr>
              <w:rFonts w:ascii="Calibri" w:eastAsia="Times New Roman" w:hAnsi="Calibri" w:cs="Calibri"/>
              <w:sz w:val="18"/>
              <w:szCs w:val="18"/>
            </w:rPr>
            <w:t xml:space="preserve"> servicios comunes y urbanización, </w:t>
          </w:r>
        </w:p>
        <w:p w:rsidR="00226EC1" w:rsidRPr="00B3398F" w:rsidRDefault="00226EC1" w:rsidP="009E49C2">
          <w:pPr>
            <w:spacing w:after="0" w:line="240" w:lineRule="auto"/>
            <w:jc w:val="right"/>
            <w:rPr>
              <w:rFonts w:ascii="Calibri" w:eastAsia="Times New Roman" w:hAnsi="Calibri" w:cs="Calibri"/>
              <w:sz w:val="18"/>
              <w:szCs w:val="18"/>
            </w:rPr>
          </w:pPr>
          <w:r w:rsidRPr="00B3398F">
            <w:rPr>
              <w:rFonts w:ascii="Calibri" w:eastAsia="Times New Roman" w:hAnsi="Calibri" w:cs="Calibri"/>
              <w:sz w:val="18"/>
              <w:szCs w:val="18"/>
            </w:rPr>
            <w:t>ampliación del IES</w:t>
          </w:r>
          <w:r>
            <w:rPr>
              <w:rFonts w:ascii="Calibri" w:eastAsia="Times New Roman" w:hAnsi="Calibri" w:cs="Calibri"/>
              <w:sz w:val="18"/>
              <w:szCs w:val="18"/>
            </w:rPr>
            <w:t xml:space="preserve"> </w:t>
          </w:r>
          <w:r w:rsidRPr="00B3398F">
            <w:rPr>
              <w:rFonts w:ascii="Calibri" w:eastAsia="Times New Roman" w:hAnsi="Calibri" w:cs="Calibri"/>
              <w:sz w:val="18"/>
              <w:szCs w:val="18"/>
            </w:rPr>
            <w:t>“Alfredo</w:t>
          </w:r>
          <w:r>
            <w:rPr>
              <w:rFonts w:ascii="Calibri" w:eastAsia="Times New Roman" w:hAnsi="Calibri" w:cs="Calibri"/>
              <w:sz w:val="18"/>
              <w:szCs w:val="18"/>
            </w:rPr>
            <w:t xml:space="preserve"> </w:t>
          </w:r>
          <w:r w:rsidRPr="00B3398F">
            <w:rPr>
              <w:rFonts w:ascii="Calibri" w:eastAsia="Times New Roman" w:hAnsi="Calibri" w:cs="Calibri"/>
              <w:sz w:val="18"/>
              <w:szCs w:val="18"/>
            </w:rPr>
            <w:t>Kraus” (FASE 5)</w:t>
          </w:r>
        </w:p>
        <w:p w:rsidR="00226EC1" w:rsidRPr="0097100D" w:rsidRDefault="00226EC1" w:rsidP="009E49C2">
          <w:pPr>
            <w:spacing w:after="0" w:line="240" w:lineRule="auto"/>
            <w:ind w:left="72"/>
            <w:jc w:val="right"/>
            <w:rPr>
              <w:rFonts w:ascii="Calibri" w:eastAsia="Times New Roman" w:hAnsi="Calibri" w:cs="Calibri"/>
              <w:sz w:val="18"/>
              <w:szCs w:val="18"/>
            </w:rPr>
          </w:pPr>
          <w:r>
            <w:rPr>
              <w:rFonts w:ascii="Calibri" w:eastAsia="Times New Roman" w:hAnsi="Calibri" w:cs="Calibri"/>
              <w:sz w:val="18"/>
              <w:szCs w:val="18"/>
            </w:rPr>
            <w:t xml:space="preserve">Avda. de Guadalajara, 2   </w:t>
          </w:r>
          <w:r w:rsidRPr="00B3398F">
            <w:rPr>
              <w:rFonts w:ascii="Calibri" w:eastAsia="Times New Roman" w:hAnsi="Calibri" w:cs="Calibri"/>
              <w:sz w:val="18"/>
              <w:szCs w:val="18"/>
            </w:rPr>
            <w:t>280</w:t>
          </w:r>
          <w:r>
            <w:rPr>
              <w:rFonts w:ascii="Calibri" w:eastAsia="Times New Roman" w:hAnsi="Calibri" w:cs="Calibri"/>
              <w:sz w:val="18"/>
              <w:szCs w:val="18"/>
            </w:rPr>
            <w:t>2</w:t>
          </w:r>
          <w:r w:rsidRPr="00B3398F">
            <w:rPr>
              <w:rFonts w:ascii="Calibri" w:eastAsia="Times New Roman" w:hAnsi="Calibri" w:cs="Calibri"/>
              <w:sz w:val="18"/>
              <w:szCs w:val="18"/>
            </w:rPr>
            <w:t>2 Madrid</w:t>
          </w:r>
        </w:p>
      </w:tc>
    </w:tr>
  </w:tbl>
  <w:p w:rsidR="00226EC1" w:rsidRDefault="00226EC1">
    <w:pPr>
      <w:spacing w:after="0" w:line="2" w:lineRule="auto"/>
    </w:pPr>
  </w:p>
  <w:p w:rsidR="00226EC1" w:rsidRDefault="00226EC1">
    <w:pPr>
      <w:spacing w:after="10" w:line="100" w:lineRule="auto"/>
    </w:pPr>
    <w:r>
      <w:pict>
        <v:rect id="_x0000_i1030" style="width:50pt;height:.3pt" o:hrstd="t" o:hrnoshade="t" o:hr="t" fillcolor="black"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6908"/>
    <w:multiLevelType w:val="singleLevel"/>
    <w:tmpl w:val="25384A7A"/>
    <w:lvl w:ilvl="0">
      <w:start w:val="1"/>
      <w:numFmt w:val="bullet"/>
      <w:lvlText w:val="-"/>
      <w:lvlJc w:val="left"/>
      <w:pPr>
        <w:tabs>
          <w:tab w:val="left" w:pos="697"/>
          <w:tab w:val="left" w:pos="709"/>
        </w:tabs>
        <w:ind w:left="709" w:hanging="142"/>
      </w:pPr>
      <w:rPr>
        <w:rFonts w:ascii="Symbol" w:hAnsi="Symbol" w:hint="default"/>
        <w:sz w:val="16"/>
      </w:rPr>
    </w:lvl>
  </w:abstractNum>
  <w:abstractNum w:abstractNumId="1">
    <w:nsid w:val="06922D0C"/>
    <w:multiLevelType w:val="singleLevel"/>
    <w:tmpl w:val="C002AB62"/>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
    <w:nsid w:val="06D410CA"/>
    <w:multiLevelType w:val="singleLevel"/>
    <w:tmpl w:val="955ECD5C"/>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3">
    <w:nsid w:val="072846D8"/>
    <w:multiLevelType w:val="singleLevel"/>
    <w:tmpl w:val="2DF6948E"/>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4">
    <w:nsid w:val="07324386"/>
    <w:multiLevelType w:val="singleLevel"/>
    <w:tmpl w:val="5A5E3A1C"/>
    <w:lvl w:ilvl="0">
      <w:start w:val="1"/>
      <w:numFmt w:val="bullet"/>
      <w:lvlText w:val="-"/>
      <w:lvlJc w:val="left"/>
      <w:pPr>
        <w:tabs>
          <w:tab w:val="left" w:pos="697"/>
          <w:tab w:val="left" w:pos="709"/>
        </w:tabs>
        <w:ind w:left="709" w:hanging="142"/>
      </w:pPr>
      <w:rPr>
        <w:rFonts w:ascii="Symbol" w:hAnsi="Symbol" w:hint="default"/>
        <w:sz w:val="16"/>
      </w:rPr>
    </w:lvl>
  </w:abstractNum>
  <w:abstractNum w:abstractNumId="5">
    <w:nsid w:val="0B3F163D"/>
    <w:multiLevelType w:val="singleLevel"/>
    <w:tmpl w:val="D0FAC21E"/>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6">
    <w:nsid w:val="113266CE"/>
    <w:multiLevelType w:val="singleLevel"/>
    <w:tmpl w:val="6D40D236"/>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7">
    <w:nsid w:val="127B2E8B"/>
    <w:multiLevelType w:val="singleLevel"/>
    <w:tmpl w:val="6C8E2194"/>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8">
    <w:nsid w:val="19754736"/>
    <w:multiLevelType w:val="singleLevel"/>
    <w:tmpl w:val="487E9B5E"/>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9">
    <w:nsid w:val="207D13AD"/>
    <w:multiLevelType w:val="singleLevel"/>
    <w:tmpl w:val="FA24E0BA"/>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0">
    <w:nsid w:val="20A75690"/>
    <w:multiLevelType w:val="singleLevel"/>
    <w:tmpl w:val="16202EF4"/>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1">
    <w:nsid w:val="286C795E"/>
    <w:multiLevelType w:val="singleLevel"/>
    <w:tmpl w:val="A9A24FD4"/>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2">
    <w:nsid w:val="2D9033F4"/>
    <w:multiLevelType w:val="singleLevel"/>
    <w:tmpl w:val="A7D62B52"/>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3">
    <w:nsid w:val="36BD2BDD"/>
    <w:multiLevelType w:val="singleLevel"/>
    <w:tmpl w:val="E1204378"/>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4">
    <w:nsid w:val="39DC70D9"/>
    <w:multiLevelType w:val="singleLevel"/>
    <w:tmpl w:val="09FA07AE"/>
    <w:lvl w:ilvl="0">
      <w:start w:val="1"/>
      <w:numFmt w:val="bullet"/>
      <w:lvlText w:val="-"/>
      <w:lvlJc w:val="left"/>
      <w:pPr>
        <w:tabs>
          <w:tab w:val="left" w:pos="697"/>
          <w:tab w:val="left" w:pos="709"/>
        </w:tabs>
        <w:ind w:left="709" w:hanging="142"/>
      </w:pPr>
      <w:rPr>
        <w:rFonts w:ascii="Symbol" w:hAnsi="Symbol" w:hint="default"/>
        <w:sz w:val="16"/>
      </w:rPr>
    </w:lvl>
  </w:abstractNum>
  <w:abstractNum w:abstractNumId="15">
    <w:nsid w:val="422F512A"/>
    <w:multiLevelType w:val="singleLevel"/>
    <w:tmpl w:val="E87ED1D8"/>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6">
    <w:nsid w:val="45AB0442"/>
    <w:multiLevelType w:val="singleLevel"/>
    <w:tmpl w:val="31C6D112"/>
    <w:lvl w:ilvl="0">
      <w:start w:val="1"/>
      <w:numFmt w:val="bullet"/>
      <w:lvlText w:val="-"/>
      <w:lvlJc w:val="left"/>
      <w:pPr>
        <w:tabs>
          <w:tab w:val="left" w:pos="697"/>
          <w:tab w:val="left" w:pos="709"/>
        </w:tabs>
        <w:ind w:left="709" w:hanging="142"/>
      </w:pPr>
      <w:rPr>
        <w:rFonts w:ascii="Symbol" w:hAnsi="Symbol" w:hint="default"/>
        <w:sz w:val="16"/>
      </w:rPr>
    </w:lvl>
  </w:abstractNum>
  <w:abstractNum w:abstractNumId="17">
    <w:nsid w:val="50BE5E94"/>
    <w:multiLevelType w:val="singleLevel"/>
    <w:tmpl w:val="5B4E1658"/>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8">
    <w:nsid w:val="5215448C"/>
    <w:multiLevelType w:val="singleLevel"/>
    <w:tmpl w:val="F5EE2F22"/>
    <w:lvl w:ilvl="0">
      <w:start w:val="1"/>
      <w:numFmt w:val="bullet"/>
      <w:lvlText w:val="-"/>
      <w:lvlJc w:val="left"/>
      <w:pPr>
        <w:tabs>
          <w:tab w:val="left" w:pos="697"/>
          <w:tab w:val="left" w:pos="709"/>
        </w:tabs>
        <w:ind w:left="709" w:hanging="142"/>
      </w:pPr>
      <w:rPr>
        <w:rFonts w:ascii="Symbol" w:hAnsi="Symbol" w:hint="default"/>
        <w:sz w:val="16"/>
      </w:rPr>
    </w:lvl>
  </w:abstractNum>
  <w:abstractNum w:abstractNumId="19">
    <w:nsid w:val="54EC1C83"/>
    <w:multiLevelType w:val="singleLevel"/>
    <w:tmpl w:val="137862B8"/>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0">
    <w:nsid w:val="5892127C"/>
    <w:multiLevelType w:val="singleLevel"/>
    <w:tmpl w:val="A3BCFEF4"/>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1">
    <w:nsid w:val="60544965"/>
    <w:multiLevelType w:val="singleLevel"/>
    <w:tmpl w:val="F86CD1E2"/>
    <w:lvl w:ilvl="0">
      <w:start w:val="1"/>
      <w:numFmt w:val="bullet"/>
      <w:lvlText w:val="-"/>
      <w:lvlJc w:val="left"/>
      <w:pPr>
        <w:tabs>
          <w:tab w:val="left" w:pos="697"/>
          <w:tab w:val="left" w:pos="709"/>
        </w:tabs>
        <w:ind w:left="709" w:hanging="142"/>
      </w:pPr>
      <w:rPr>
        <w:rFonts w:ascii="Symbol" w:hAnsi="Symbol" w:hint="default"/>
        <w:sz w:val="16"/>
      </w:rPr>
    </w:lvl>
  </w:abstractNum>
  <w:abstractNum w:abstractNumId="22">
    <w:nsid w:val="615244B2"/>
    <w:multiLevelType w:val="singleLevel"/>
    <w:tmpl w:val="593E0422"/>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3">
    <w:nsid w:val="63C666FE"/>
    <w:multiLevelType w:val="singleLevel"/>
    <w:tmpl w:val="D0F2918C"/>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4">
    <w:nsid w:val="675874AA"/>
    <w:multiLevelType w:val="singleLevel"/>
    <w:tmpl w:val="C9EE3920"/>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5">
    <w:nsid w:val="6A9E775C"/>
    <w:multiLevelType w:val="singleLevel"/>
    <w:tmpl w:val="8C7E4594"/>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6">
    <w:nsid w:val="6AD94CD6"/>
    <w:multiLevelType w:val="singleLevel"/>
    <w:tmpl w:val="CCB01AB4"/>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7">
    <w:nsid w:val="7212736E"/>
    <w:multiLevelType w:val="singleLevel"/>
    <w:tmpl w:val="3F3661CC"/>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8">
    <w:nsid w:val="727D0713"/>
    <w:multiLevelType w:val="singleLevel"/>
    <w:tmpl w:val="4B9CEC9E"/>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9">
    <w:nsid w:val="79EC1EE3"/>
    <w:multiLevelType w:val="singleLevel"/>
    <w:tmpl w:val="5C3CEE8C"/>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30">
    <w:nsid w:val="7B151CB4"/>
    <w:multiLevelType w:val="singleLevel"/>
    <w:tmpl w:val="CD969816"/>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31">
    <w:nsid w:val="7D724BE0"/>
    <w:multiLevelType w:val="singleLevel"/>
    <w:tmpl w:val="2C4603AA"/>
    <w:lvl w:ilvl="0">
      <w:start w:val="1"/>
      <w:numFmt w:val="bullet"/>
      <w:lvlText w:val="-"/>
      <w:lvlJc w:val="left"/>
      <w:pPr>
        <w:tabs>
          <w:tab w:val="left" w:pos="414"/>
          <w:tab w:val="left" w:pos="425"/>
        </w:tabs>
        <w:ind w:left="425" w:hanging="142"/>
      </w:pPr>
      <w:rPr>
        <w:rFonts w:ascii="Symbol" w:hAnsi="Symbol" w:hint="default"/>
        <w:sz w:val="16"/>
      </w:rPr>
    </w:lvl>
  </w:abstractNum>
  <w:num w:numId="1">
    <w:abstractNumId w:val="23"/>
  </w:num>
  <w:num w:numId="2">
    <w:abstractNumId w:val="7"/>
  </w:num>
  <w:num w:numId="3">
    <w:abstractNumId w:val="15"/>
  </w:num>
  <w:num w:numId="4">
    <w:abstractNumId w:val="31"/>
  </w:num>
  <w:num w:numId="5">
    <w:abstractNumId w:val="25"/>
  </w:num>
  <w:num w:numId="6">
    <w:abstractNumId w:val="24"/>
  </w:num>
  <w:num w:numId="7">
    <w:abstractNumId w:val="0"/>
  </w:num>
  <w:num w:numId="8">
    <w:abstractNumId w:val="18"/>
  </w:num>
  <w:num w:numId="9">
    <w:abstractNumId w:val="19"/>
  </w:num>
  <w:num w:numId="10">
    <w:abstractNumId w:val="17"/>
  </w:num>
  <w:num w:numId="11">
    <w:abstractNumId w:val="16"/>
  </w:num>
  <w:num w:numId="12">
    <w:abstractNumId w:val="6"/>
  </w:num>
  <w:num w:numId="13">
    <w:abstractNumId w:val="5"/>
  </w:num>
  <w:num w:numId="14">
    <w:abstractNumId w:val="13"/>
  </w:num>
  <w:num w:numId="15">
    <w:abstractNumId w:val="26"/>
  </w:num>
  <w:num w:numId="16">
    <w:abstractNumId w:val="30"/>
  </w:num>
  <w:num w:numId="17">
    <w:abstractNumId w:val="10"/>
  </w:num>
  <w:num w:numId="18">
    <w:abstractNumId w:val="20"/>
  </w:num>
  <w:num w:numId="19">
    <w:abstractNumId w:val="12"/>
  </w:num>
  <w:num w:numId="20">
    <w:abstractNumId w:val="11"/>
  </w:num>
  <w:num w:numId="21">
    <w:abstractNumId w:val="1"/>
  </w:num>
  <w:num w:numId="22">
    <w:abstractNumId w:val="9"/>
  </w:num>
  <w:num w:numId="23">
    <w:abstractNumId w:val="21"/>
  </w:num>
  <w:num w:numId="24">
    <w:abstractNumId w:val="14"/>
  </w:num>
  <w:num w:numId="25">
    <w:abstractNumId w:val="28"/>
  </w:num>
  <w:num w:numId="26">
    <w:abstractNumId w:val="29"/>
  </w:num>
  <w:num w:numId="27">
    <w:abstractNumId w:val="4"/>
  </w:num>
  <w:num w:numId="28">
    <w:abstractNumId w:val="22"/>
  </w:num>
  <w:num w:numId="29">
    <w:abstractNumId w:val="2"/>
  </w:num>
  <w:num w:numId="30">
    <w:abstractNumId w:val="27"/>
  </w:num>
  <w:num w:numId="31">
    <w:abstractNumId w:val="8"/>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EE31C0"/>
    <w:rsid w:val="001037A6"/>
    <w:rsid w:val="0012408D"/>
    <w:rsid w:val="00157D74"/>
    <w:rsid w:val="001A7691"/>
    <w:rsid w:val="001C0C10"/>
    <w:rsid w:val="001F5154"/>
    <w:rsid w:val="00226EC1"/>
    <w:rsid w:val="003424C3"/>
    <w:rsid w:val="0034341A"/>
    <w:rsid w:val="003E198E"/>
    <w:rsid w:val="003E7ED9"/>
    <w:rsid w:val="003F24A0"/>
    <w:rsid w:val="003F6DD3"/>
    <w:rsid w:val="00417AF5"/>
    <w:rsid w:val="006A2887"/>
    <w:rsid w:val="006E25F6"/>
    <w:rsid w:val="006E4EDE"/>
    <w:rsid w:val="00750428"/>
    <w:rsid w:val="007E36B0"/>
    <w:rsid w:val="00807208"/>
    <w:rsid w:val="00832F3E"/>
    <w:rsid w:val="0096694A"/>
    <w:rsid w:val="00996EBF"/>
    <w:rsid w:val="009A68DE"/>
    <w:rsid w:val="009E49C2"/>
    <w:rsid w:val="00A46529"/>
    <w:rsid w:val="00A72453"/>
    <w:rsid w:val="00B3589D"/>
    <w:rsid w:val="00C1758A"/>
    <w:rsid w:val="00C22AFA"/>
    <w:rsid w:val="00CB3EF5"/>
    <w:rsid w:val="00EC6667"/>
    <w:rsid w:val="00EE31C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D7E"/>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INDCAP1">
    <w:name w:val="IND.CAP.1"/>
    <w:basedOn w:val="Normal"/>
    <w:next w:val="CUERPOTEXTO"/>
    <w:uiPriority w:val="9"/>
    <w:qFormat/>
    <w:rsid w:val="00EE31C0"/>
    <w:pPr>
      <w:spacing w:after="0" w:line="360" w:lineRule="auto"/>
    </w:pPr>
    <w:rPr>
      <w:rFonts w:ascii="Century Gothic" w:hAnsi="Century Gothic" w:cs="Century Gothic"/>
      <w:b/>
      <w:sz w:val="28"/>
      <w:u w:val="single"/>
    </w:rPr>
  </w:style>
  <w:style w:type="paragraph" w:customStyle="1" w:styleId="INDCAP2">
    <w:name w:val="IND.CAP.2"/>
    <w:basedOn w:val="Normal"/>
    <w:next w:val="CUERPOTEXTO"/>
    <w:uiPriority w:val="9"/>
    <w:qFormat/>
    <w:rsid w:val="00EE31C0"/>
    <w:pPr>
      <w:spacing w:after="0" w:line="360" w:lineRule="auto"/>
    </w:pPr>
    <w:rPr>
      <w:rFonts w:ascii="Century Gothic" w:hAnsi="Century Gothic" w:cs="Century Gothic"/>
      <w:b/>
      <w:sz w:val="28"/>
      <w:u w:val="single"/>
    </w:rPr>
  </w:style>
  <w:style w:type="paragraph" w:customStyle="1" w:styleId="INDCAP3">
    <w:name w:val="IND.CAP.3"/>
    <w:basedOn w:val="Normal"/>
    <w:next w:val="CUERPOTEXTO"/>
    <w:uiPriority w:val="9"/>
    <w:qFormat/>
    <w:rsid w:val="00EE31C0"/>
    <w:pPr>
      <w:spacing w:after="0" w:line="240" w:lineRule="auto"/>
    </w:pPr>
    <w:rPr>
      <w:rFonts w:ascii="Verdana" w:hAnsi="Verdana" w:cs="Verdana"/>
      <w:sz w:val="18"/>
    </w:rPr>
  </w:style>
  <w:style w:type="paragraph" w:customStyle="1" w:styleId="INDCAP4">
    <w:name w:val="IND.CAP.4"/>
    <w:basedOn w:val="Normal"/>
    <w:next w:val="CUERPOTEXTO"/>
    <w:uiPriority w:val="9"/>
    <w:qFormat/>
    <w:rsid w:val="00EE31C0"/>
    <w:pPr>
      <w:spacing w:after="0" w:line="240" w:lineRule="auto"/>
    </w:pPr>
    <w:rPr>
      <w:rFonts w:ascii="Verdana" w:hAnsi="Verdana" w:cs="Verdana"/>
      <w:sz w:val="18"/>
    </w:rPr>
  </w:style>
  <w:style w:type="paragraph" w:customStyle="1" w:styleId="CAP1">
    <w:name w:val="CAP.1"/>
    <w:basedOn w:val="Normal"/>
    <w:next w:val="CUERPOTEXTO"/>
    <w:uiPriority w:val="9"/>
    <w:qFormat/>
    <w:rsid w:val="00EE31C0"/>
    <w:pPr>
      <w:spacing w:before="119" w:after="182" w:line="360" w:lineRule="auto"/>
    </w:pPr>
    <w:rPr>
      <w:rFonts w:ascii="Century Gothic" w:hAnsi="Century Gothic" w:cs="Century Gothic"/>
      <w:b/>
    </w:rPr>
  </w:style>
  <w:style w:type="paragraph" w:customStyle="1" w:styleId="CAP2">
    <w:name w:val="CAP.2"/>
    <w:basedOn w:val="Normal"/>
    <w:next w:val="CUERPOTEXTO"/>
    <w:uiPriority w:val="9"/>
    <w:qFormat/>
    <w:rsid w:val="00EE31C0"/>
    <w:pPr>
      <w:spacing w:before="119" w:after="182" w:line="360" w:lineRule="auto"/>
    </w:pPr>
    <w:rPr>
      <w:rFonts w:ascii="Century Gothic" w:hAnsi="Century Gothic" w:cs="Century Gothic"/>
      <w:b/>
    </w:rPr>
  </w:style>
  <w:style w:type="paragraph" w:customStyle="1" w:styleId="CUERPOTEXTO">
    <w:name w:val="CUERPO_TEXTO"/>
    <w:basedOn w:val="Normal"/>
    <w:uiPriority w:val="9"/>
    <w:qFormat/>
    <w:rsid w:val="00EE31C0"/>
    <w:pPr>
      <w:spacing w:after="120" w:line="360" w:lineRule="auto"/>
      <w:jc w:val="both"/>
    </w:pPr>
    <w:rPr>
      <w:rFonts w:ascii="Century Gothic" w:hAnsi="Century Gothic" w:cs="Century Gothic"/>
      <w:color w:val="101010"/>
    </w:rPr>
  </w:style>
  <w:style w:type="paragraph" w:customStyle="1" w:styleId="CUERPOTEXTOTABLA">
    <w:name w:val="CUERPO_TEXTO_TABLA"/>
    <w:basedOn w:val="Normal"/>
    <w:uiPriority w:val="9"/>
    <w:qFormat/>
    <w:rsid w:val="00EE31C0"/>
    <w:pPr>
      <w:spacing w:after="0" w:line="360" w:lineRule="auto"/>
    </w:pPr>
    <w:rPr>
      <w:rFonts w:ascii="Century Gothic" w:hAnsi="Century Gothic" w:cs="Century Gothic"/>
      <w:color w:val="101010"/>
    </w:rPr>
  </w:style>
  <w:style w:type="paragraph" w:customStyle="1" w:styleId="CAP3">
    <w:name w:val="CAP.3"/>
    <w:basedOn w:val="Normal"/>
    <w:next w:val="CUERPOTEXTO"/>
    <w:uiPriority w:val="9"/>
    <w:qFormat/>
    <w:rsid w:val="00EE31C0"/>
    <w:pPr>
      <w:spacing w:before="119" w:after="182" w:line="240" w:lineRule="auto"/>
    </w:pPr>
    <w:rPr>
      <w:rFonts w:ascii="Verdana" w:hAnsi="Verdana" w:cs="Verdana"/>
      <w:b/>
      <w:sz w:val="18"/>
    </w:rPr>
  </w:style>
  <w:style w:type="paragraph" w:customStyle="1" w:styleId="CABEZAPAGtitulo">
    <w:name w:val="CABEZA_PAG_titulo"/>
    <w:basedOn w:val="Normal"/>
    <w:uiPriority w:val="9"/>
    <w:qFormat/>
    <w:rsid w:val="00EE31C0"/>
    <w:pPr>
      <w:spacing w:after="0" w:line="240" w:lineRule="auto"/>
    </w:pPr>
    <w:rPr>
      <w:rFonts w:ascii="Century Gothic" w:hAnsi="Century Gothic" w:cs="Century Gothic"/>
      <w:b/>
      <w:color w:val="101010"/>
      <w:sz w:val="30"/>
    </w:rPr>
  </w:style>
  <w:style w:type="paragraph" w:customStyle="1" w:styleId="CABEZAPAGtexto">
    <w:name w:val="CABEZA_PAG_texto"/>
    <w:basedOn w:val="Normal"/>
    <w:uiPriority w:val="9"/>
    <w:qFormat/>
    <w:rsid w:val="00EE31C0"/>
    <w:pPr>
      <w:spacing w:after="0" w:line="240" w:lineRule="auto"/>
    </w:pPr>
    <w:rPr>
      <w:rFonts w:ascii="Century Gothic" w:hAnsi="Century Gothic" w:cs="Century Gothic"/>
      <w:color w:val="101010"/>
      <w:sz w:val="18"/>
    </w:rPr>
  </w:style>
  <w:style w:type="paragraph" w:customStyle="1" w:styleId="CAP4">
    <w:name w:val="CAP.4"/>
    <w:basedOn w:val="Normal"/>
    <w:next w:val="CUERPOTEXTO"/>
    <w:uiPriority w:val="9"/>
    <w:qFormat/>
    <w:rsid w:val="00EE31C0"/>
    <w:pPr>
      <w:spacing w:before="119" w:after="182" w:line="240" w:lineRule="auto"/>
    </w:pPr>
    <w:rPr>
      <w:rFonts w:ascii="Verdana" w:hAnsi="Verdana" w:cs="Verdana"/>
      <w:b/>
      <w:i/>
      <w:sz w:val="18"/>
    </w:rPr>
  </w:style>
  <w:style w:type="paragraph" w:styleId="Textodeglobo">
    <w:name w:val="Balloon Text"/>
    <w:basedOn w:val="Normal"/>
    <w:link w:val="TextodegloboCar"/>
    <w:uiPriority w:val="99"/>
    <w:semiHidden/>
    <w:unhideWhenUsed/>
    <w:rsid w:val="001037A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037A6"/>
    <w:rPr>
      <w:rFonts w:ascii="Tahoma" w:hAnsi="Tahoma" w:cs="Tahoma"/>
      <w:sz w:val="16"/>
      <w:szCs w:val="16"/>
    </w:rPr>
  </w:style>
  <w:style w:type="paragraph" w:styleId="Encabezado">
    <w:name w:val="header"/>
    <w:basedOn w:val="Normal"/>
    <w:link w:val="EncabezadoCar"/>
    <w:uiPriority w:val="99"/>
    <w:unhideWhenUsed/>
    <w:rsid w:val="009A68D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9A68DE"/>
  </w:style>
  <w:style w:type="paragraph" w:styleId="Piedepgina">
    <w:name w:val="footer"/>
    <w:basedOn w:val="Normal"/>
    <w:link w:val="PiedepginaCar"/>
    <w:uiPriority w:val="99"/>
    <w:unhideWhenUsed/>
    <w:rsid w:val="009A68D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9A68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58665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image" Target="media/image3.wmf"/><Relationship Id="rId39" Type="http://schemas.openxmlformats.org/officeDocument/2006/relationships/image" Target="media/image8.jpeg"/><Relationship Id="rId21" Type="http://schemas.openxmlformats.org/officeDocument/2006/relationships/header" Target="header8.xml"/><Relationship Id="rId34" Type="http://schemas.openxmlformats.org/officeDocument/2006/relationships/footer" Target="footer10.xml"/><Relationship Id="rId42" Type="http://schemas.openxmlformats.org/officeDocument/2006/relationships/footer" Target="footer14.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image" Target="media/image6.wmf"/><Relationship Id="rId41" Type="http://schemas.openxmlformats.org/officeDocument/2006/relationships/footer" Target="footer1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1.wmf"/><Relationship Id="rId32" Type="http://schemas.openxmlformats.org/officeDocument/2006/relationships/header" Target="header10.xml"/><Relationship Id="rId37" Type="http://schemas.openxmlformats.org/officeDocument/2006/relationships/footer" Target="footer11.xml"/><Relationship Id="rId40" Type="http://schemas.openxmlformats.org/officeDocument/2006/relationships/header" Target="header13.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image" Target="media/image5.jpeg"/><Relationship Id="rId36" Type="http://schemas.openxmlformats.org/officeDocument/2006/relationships/header" Target="header12.xml"/><Relationship Id="rId10" Type="http://schemas.openxmlformats.org/officeDocument/2006/relationships/footer" Target="footer1.xml"/><Relationship Id="rId19" Type="http://schemas.openxmlformats.org/officeDocument/2006/relationships/footer" Target="footer6.xml"/><Relationship Id="rId31" Type="http://schemas.openxmlformats.org/officeDocument/2006/relationships/header" Target="header9.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image" Target="media/image4.wmf"/><Relationship Id="rId30" Type="http://schemas.openxmlformats.org/officeDocument/2006/relationships/image" Target="media/image7.wmf"/><Relationship Id="rId35" Type="http://schemas.openxmlformats.org/officeDocument/2006/relationships/header" Target="header11.xml"/><Relationship Id="rId43" Type="http://schemas.openxmlformats.org/officeDocument/2006/relationships/fontTable" Target="fontTable.xml"/><Relationship Id="rId8" Type="http://schemas.openxmlformats.org/officeDocument/2006/relationships/header" Target="header1.xml"/><Relationship Id="rId3" Type="http://schemas.microsoft.com/office/2007/relationships/stylesWithEffects" Target="stylesWithEffect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image" Target="media/image2.wmf"/><Relationship Id="rId33" Type="http://schemas.openxmlformats.org/officeDocument/2006/relationships/footer" Target="footer9.xml"/><Relationship Id="rId38" Type="http://schemas.openxmlformats.org/officeDocument/2006/relationships/footer" Target="footer1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TotalTime>
  <Pages>26</Pages>
  <Words>7663</Words>
  <Characters>42151</Characters>
  <Application>Microsoft Office Word</Application>
  <DocSecurity>0</DocSecurity>
  <Lines>351</Lines>
  <Paragraphs>99</Paragraphs>
  <ScaleCrop>false</ScaleCrop>
  <HeadingPairs>
    <vt:vector size="2" baseType="variant">
      <vt:variant>
        <vt:lpstr>Título</vt:lpstr>
      </vt:variant>
      <vt:variant>
        <vt:i4>1</vt:i4>
      </vt:variant>
    </vt:vector>
  </HeadingPairs>
  <TitlesOfParts>
    <vt:vector size="1" baseType="lpstr">
      <vt:lpstr/>
    </vt:vector>
  </TitlesOfParts>
  <Company>APAREJADOR</Company>
  <LinksUpToDate>false</LinksUpToDate>
  <CharactersWithSpaces>49715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Madrid Sol</dc:creator>
  <cp:lastModifiedBy>Rocio</cp:lastModifiedBy>
  <cp:revision>18</cp:revision>
  <dcterms:created xsi:type="dcterms:W3CDTF">2018-02-05T20:38:00Z</dcterms:created>
  <dcterms:modified xsi:type="dcterms:W3CDTF">2018-07-30T08:25:00Z</dcterms:modified>
</cp:coreProperties>
</file>